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D99D7" w14:textId="77777777" w:rsidR="003C10F4" w:rsidRDefault="003C10F4">
      <w:pPr>
        <w:pStyle w:val="GvdeMetni"/>
        <w:ind w:left="0"/>
        <w:rPr>
          <w:sz w:val="36"/>
        </w:rPr>
      </w:pPr>
      <w:bookmarkStart w:id="0" w:name="_GoBack"/>
      <w:bookmarkEnd w:id="0"/>
    </w:p>
    <w:p w14:paraId="36E39257" w14:textId="77777777" w:rsidR="003C10F4" w:rsidRDefault="003C10F4">
      <w:pPr>
        <w:pStyle w:val="GvdeMetni"/>
        <w:ind w:left="0"/>
        <w:rPr>
          <w:sz w:val="36"/>
        </w:rPr>
      </w:pPr>
    </w:p>
    <w:p w14:paraId="5371E726" w14:textId="77777777" w:rsidR="003C10F4" w:rsidRDefault="003C10F4">
      <w:pPr>
        <w:pStyle w:val="GvdeMetni"/>
        <w:ind w:left="0"/>
        <w:rPr>
          <w:sz w:val="36"/>
        </w:rPr>
      </w:pPr>
    </w:p>
    <w:p w14:paraId="53BD8AF3" w14:textId="77777777" w:rsidR="003C10F4" w:rsidRDefault="003C10F4">
      <w:pPr>
        <w:pStyle w:val="GvdeMetni"/>
        <w:ind w:left="0"/>
        <w:rPr>
          <w:sz w:val="36"/>
        </w:rPr>
      </w:pPr>
    </w:p>
    <w:p w14:paraId="29886691" w14:textId="77777777" w:rsidR="003C10F4" w:rsidRDefault="003C10F4">
      <w:pPr>
        <w:pStyle w:val="GvdeMetni"/>
        <w:ind w:left="0"/>
        <w:rPr>
          <w:sz w:val="36"/>
        </w:rPr>
      </w:pPr>
    </w:p>
    <w:p w14:paraId="70D39DCB" w14:textId="77777777" w:rsidR="003C10F4" w:rsidRDefault="003C10F4">
      <w:pPr>
        <w:pStyle w:val="GvdeMetni"/>
        <w:ind w:left="0"/>
        <w:rPr>
          <w:sz w:val="36"/>
        </w:rPr>
      </w:pPr>
    </w:p>
    <w:p w14:paraId="01595BC7" w14:textId="77777777" w:rsidR="003C10F4" w:rsidRDefault="003C10F4">
      <w:pPr>
        <w:pStyle w:val="GvdeMetni"/>
        <w:ind w:left="0"/>
        <w:rPr>
          <w:sz w:val="36"/>
        </w:rPr>
      </w:pPr>
    </w:p>
    <w:p w14:paraId="5C228B7A" w14:textId="77777777" w:rsidR="003C10F4" w:rsidRDefault="003C10F4">
      <w:pPr>
        <w:pStyle w:val="GvdeMetni"/>
        <w:spacing w:before="338"/>
        <w:ind w:left="0"/>
        <w:rPr>
          <w:sz w:val="36"/>
        </w:rPr>
      </w:pPr>
    </w:p>
    <w:p w14:paraId="1BAF8E1C" w14:textId="77777777" w:rsidR="00A36FBA" w:rsidRDefault="002C6440" w:rsidP="00A36FBA">
      <w:pPr>
        <w:spacing w:line="278" w:lineRule="auto"/>
        <w:ind w:right="-46"/>
        <w:jc w:val="center"/>
        <w:rPr>
          <w:b/>
          <w:sz w:val="36"/>
        </w:rPr>
      </w:pPr>
      <w:r>
        <w:rPr>
          <w:b/>
          <w:sz w:val="36"/>
        </w:rPr>
        <w:t>IĞDIR</w:t>
      </w:r>
      <w:r>
        <w:rPr>
          <w:b/>
          <w:spacing w:val="-23"/>
          <w:sz w:val="36"/>
        </w:rPr>
        <w:t xml:space="preserve"> </w:t>
      </w:r>
      <w:r>
        <w:rPr>
          <w:b/>
          <w:sz w:val="36"/>
        </w:rPr>
        <w:t xml:space="preserve">ÜNİVERSİTESİ </w:t>
      </w:r>
    </w:p>
    <w:p w14:paraId="487E2B25" w14:textId="4210DB08" w:rsidR="00A36FBA" w:rsidRDefault="002C6440" w:rsidP="00A36FBA">
      <w:pPr>
        <w:spacing w:line="278" w:lineRule="auto"/>
        <w:ind w:right="-46"/>
        <w:jc w:val="center"/>
        <w:rPr>
          <w:b/>
          <w:sz w:val="36"/>
        </w:rPr>
      </w:pPr>
      <w:r>
        <w:rPr>
          <w:b/>
          <w:sz w:val="36"/>
        </w:rPr>
        <w:t>ZİRAAT FAKÜLTESİ</w:t>
      </w:r>
    </w:p>
    <w:p w14:paraId="60741734" w14:textId="0A94D58C" w:rsidR="00A36FBA" w:rsidRPr="00144F51" w:rsidRDefault="00144F51" w:rsidP="00A36FBA">
      <w:pPr>
        <w:spacing w:line="278" w:lineRule="auto"/>
        <w:ind w:right="-46"/>
        <w:jc w:val="center"/>
        <w:rPr>
          <w:sz w:val="36"/>
        </w:rPr>
      </w:pPr>
      <w:r w:rsidRPr="00144F51">
        <w:rPr>
          <w:sz w:val="36"/>
        </w:rPr>
        <w:t>Toprak Bilimi Ve Bitki Besleme Bölümü Akademik</w:t>
      </w:r>
    </w:p>
    <w:p w14:paraId="13BA55C8" w14:textId="2552CD2E" w:rsidR="00A36FBA" w:rsidRPr="00144F51" w:rsidRDefault="00144F51" w:rsidP="00A36FBA">
      <w:pPr>
        <w:spacing w:line="278" w:lineRule="auto"/>
        <w:ind w:right="-46"/>
        <w:jc w:val="center"/>
        <w:rPr>
          <w:sz w:val="36"/>
        </w:rPr>
      </w:pPr>
      <w:r w:rsidRPr="00144F51">
        <w:rPr>
          <w:sz w:val="36"/>
        </w:rPr>
        <w:t>Birim</w:t>
      </w:r>
      <w:r w:rsidRPr="00144F51">
        <w:rPr>
          <w:spacing w:val="-11"/>
          <w:sz w:val="36"/>
        </w:rPr>
        <w:t xml:space="preserve"> </w:t>
      </w:r>
      <w:r w:rsidRPr="00144F51">
        <w:rPr>
          <w:sz w:val="36"/>
        </w:rPr>
        <w:t>İçi</w:t>
      </w:r>
      <w:r w:rsidRPr="00144F51">
        <w:rPr>
          <w:spacing w:val="-11"/>
          <w:sz w:val="36"/>
        </w:rPr>
        <w:t xml:space="preserve"> </w:t>
      </w:r>
      <w:r w:rsidRPr="00144F51">
        <w:rPr>
          <w:sz w:val="36"/>
        </w:rPr>
        <w:t>Değerlendirme</w:t>
      </w:r>
    </w:p>
    <w:p w14:paraId="661C836A" w14:textId="3FFB039F" w:rsidR="00A36FBA" w:rsidRPr="00144F51" w:rsidRDefault="00144F51" w:rsidP="00A36FBA">
      <w:pPr>
        <w:spacing w:line="278" w:lineRule="auto"/>
        <w:ind w:right="-46"/>
        <w:jc w:val="center"/>
        <w:rPr>
          <w:sz w:val="36"/>
        </w:rPr>
      </w:pPr>
      <w:r w:rsidRPr="00144F51">
        <w:rPr>
          <w:spacing w:val="-2"/>
          <w:sz w:val="36"/>
        </w:rPr>
        <w:t xml:space="preserve">Raporu </w:t>
      </w:r>
      <w:r w:rsidR="002C6440" w:rsidRPr="00144F51">
        <w:rPr>
          <w:spacing w:val="-2"/>
          <w:sz w:val="36"/>
        </w:rPr>
        <w:t>(BİDR)</w:t>
      </w:r>
    </w:p>
    <w:p w14:paraId="67B7FE0B" w14:textId="5679FA7E" w:rsidR="003C10F4" w:rsidRDefault="002C6440" w:rsidP="00A36FBA">
      <w:pPr>
        <w:tabs>
          <w:tab w:val="left" w:pos="2512"/>
        </w:tabs>
        <w:spacing w:line="278" w:lineRule="auto"/>
        <w:ind w:right="-46"/>
        <w:jc w:val="center"/>
        <w:rPr>
          <w:b/>
          <w:sz w:val="36"/>
        </w:rPr>
      </w:pPr>
      <w:r>
        <w:rPr>
          <w:b/>
          <w:spacing w:val="-2"/>
          <w:sz w:val="36"/>
        </w:rPr>
        <w:t>(2023</w:t>
      </w:r>
      <w:r w:rsidR="00A36FBA">
        <w:rPr>
          <w:b/>
          <w:spacing w:val="-2"/>
          <w:sz w:val="36"/>
        </w:rPr>
        <w:t>)</w:t>
      </w:r>
    </w:p>
    <w:p w14:paraId="1899E203" w14:textId="77777777" w:rsidR="003C10F4" w:rsidRDefault="003C10F4" w:rsidP="00A36FBA">
      <w:pPr>
        <w:pStyle w:val="GvdeMetni"/>
        <w:ind w:left="0" w:right="-46"/>
        <w:jc w:val="center"/>
        <w:rPr>
          <w:b/>
          <w:sz w:val="36"/>
        </w:rPr>
      </w:pPr>
    </w:p>
    <w:p w14:paraId="628043C9" w14:textId="77777777" w:rsidR="003C10F4" w:rsidRDefault="003C10F4">
      <w:pPr>
        <w:pStyle w:val="GvdeMetni"/>
        <w:spacing w:before="339"/>
        <w:ind w:left="0"/>
        <w:rPr>
          <w:b/>
          <w:sz w:val="36"/>
        </w:rPr>
      </w:pPr>
    </w:p>
    <w:p w14:paraId="6DB566C9" w14:textId="77777777" w:rsidR="003C10F4" w:rsidRDefault="002C6440">
      <w:pPr>
        <w:spacing w:before="1"/>
        <w:ind w:left="4" w:right="11"/>
        <w:jc w:val="center"/>
        <w:rPr>
          <w:b/>
          <w:sz w:val="24"/>
        </w:rPr>
      </w:pPr>
      <w:r>
        <w:rPr>
          <w:b/>
          <w:sz w:val="24"/>
        </w:rPr>
        <w:t>Birim</w:t>
      </w:r>
      <w:r>
        <w:rPr>
          <w:b/>
          <w:spacing w:val="-4"/>
          <w:sz w:val="24"/>
        </w:rPr>
        <w:t xml:space="preserve"> </w:t>
      </w:r>
      <w:r>
        <w:rPr>
          <w:b/>
          <w:sz w:val="24"/>
        </w:rPr>
        <w:t>Web</w:t>
      </w:r>
      <w:r>
        <w:rPr>
          <w:b/>
          <w:spacing w:val="-3"/>
          <w:sz w:val="24"/>
        </w:rPr>
        <w:t xml:space="preserve"> </w:t>
      </w:r>
      <w:r>
        <w:rPr>
          <w:b/>
          <w:spacing w:val="-2"/>
          <w:sz w:val="24"/>
        </w:rPr>
        <w:t>Sitesi</w:t>
      </w:r>
    </w:p>
    <w:p w14:paraId="42A06D0C" w14:textId="20E85E5D" w:rsidR="003C10F4" w:rsidRDefault="00463F4D" w:rsidP="003F75CB">
      <w:pPr>
        <w:pStyle w:val="GvdeMetni"/>
        <w:ind w:left="0"/>
        <w:jc w:val="center"/>
      </w:pPr>
      <w:hyperlink r:id="rId8" w:history="1">
        <w:r w:rsidR="003F75CB" w:rsidRPr="00CF766E">
          <w:rPr>
            <w:rStyle w:val="Kpr"/>
          </w:rPr>
          <w:t>https://toprak.igdir.edu.tr/</w:t>
        </w:r>
      </w:hyperlink>
    </w:p>
    <w:p w14:paraId="1F8443FF" w14:textId="77777777" w:rsidR="003C10F4" w:rsidRDefault="003C10F4">
      <w:pPr>
        <w:pStyle w:val="GvdeMetni"/>
        <w:ind w:left="0"/>
      </w:pPr>
    </w:p>
    <w:p w14:paraId="303150EC" w14:textId="77777777" w:rsidR="003C10F4" w:rsidRDefault="003C10F4">
      <w:pPr>
        <w:pStyle w:val="GvdeMetni"/>
        <w:ind w:left="0"/>
      </w:pPr>
    </w:p>
    <w:p w14:paraId="6EFA4BEB" w14:textId="77777777" w:rsidR="003C10F4" w:rsidRDefault="003C10F4">
      <w:pPr>
        <w:pStyle w:val="GvdeMetni"/>
        <w:spacing w:before="12"/>
        <w:ind w:left="0"/>
      </w:pPr>
    </w:p>
    <w:p w14:paraId="133F5C94" w14:textId="77777777" w:rsidR="003C10F4" w:rsidRDefault="002C6440">
      <w:pPr>
        <w:spacing w:line="273" w:lineRule="auto"/>
        <w:ind w:left="4312" w:right="1746" w:hanging="2371"/>
        <w:rPr>
          <w:b/>
          <w:i/>
          <w:sz w:val="24"/>
        </w:rPr>
      </w:pPr>
      <w:r>
        <w:rPr>
          <w:b/>
          <w:i/>
          <w:sz w:val="24"/>
        </w:rPr>
        <w:t>Iğdır</w:t>
      </w:r>
      <w:r>
        <w:rPr>
          <w:b/>
          <w:i/>
          <w:spacing w:val="-6"/>
          <w:sz w:val="24"/>
        </w:rPr>
        <w:t xml:space="preserve"> </w:t>
      </w:r>
      <w:r>
        <w:rPr>
          <w:b/>
          <w:i/>
          <w:sz w:val="24"/>
        </w:rPr>
        <w:t>Üniversitesi</w:t>
      </w:r>
      <w:r>
        <w:rPr>
          <w:b/>
          <w:i/>
          <w:spacing w:val="-9"/>
          <w:sz w:val="24"/>
        </w:rPr>
        <w:t xml:space="preserve"> </w:t>
      </w:r>
      <w:r>
        <w:rPr>
          <w:b/>
          <w:i/>
          <w:sz w:val="24"/>
        </w:rPr>
        <w:t>Ziraat</w:t>
      </w:r>
      <w:r>
        <w:rPr>
          <w:b/>
          <w:i/>
          <w:spacing w:val="-9"/>
          <w:sz w:val="24"/>
        </w:rPr>
        <w:t xml:space="preserve"> </w:t>
      </w:r>
      <w:r>
        <w:rPr>
          <w:b/>
          <w:i/>
          <w:sz w:val="24"/>
        </w:rPr>
        <w:t>Fakültesi</w:t>
      </w:r>
      <w:r>
        <w:rPr>
          <w:b/>
          <w:i/>
          <w:spacing w:val="-9"/>
          <w:sz w:val="24"/>
        </w:rPr>
        <w:t xml:space="preserve"> </w:t>
      </w:r>
      <w:r>
        <w:rPr>
          <w:b/>
          <w:i/>
          <w:sz w:val="24"/>
        </w:rPr>
        <w:t>Kalite</w:t>
      </w:r>
      <w:r>
        <w:rPr>
          <w:b/>
          <w:i/>
          <w:spacing w:val="-9"/>
          <w:sz w:val="24"/>
        </w:rPr>
        <w:t xml:space="preserve"> </w:t>
      </w:r>
      <w:r>
        <w:rPr>
          <w:b/>
          <w:i/>
          <w:sz w:val="24"/>
        </w:rPr>
        <w:t xml:space="preserve">Komisyonu </w:t>
      </w:r>
      <w:r>
        <w:rPr>
          <w:b/>
          <w:i/>
          <w:spacing w:val="-4"/>
          <w:sz w:val="24"/>
        </w:rPr>
        <w:t>2023</w:t>
      </w:r>
    </w:p>
    <w:p w14:paraId="00CF43F4" w14:textId="77777777" w:rsidR="003C10F4" w:rsidRDefault="002C6440">
      <w:pPr>
        <w:pStyle w:val="GvdeMetni"/>
        <w:spacing w:before="5"/>
        <w:ind w:left="0"/>
        <w:rPr>
          <w:b/>
          <w:i/>
          <w:sz w:val="15"/>
        </w:rPr>
      </w:pPr>
      <w:r>
        <w:rPr>
          <w:noProof/>
          <w:lang w:eastAsia="tr-TR"/>
        </w:rPr>
        <w:drawing>
          <wp:anchor distT="0" distB="0" distL="0" distR="0" simplePos="0" relativeHeight="487587840" behindDoc="1" locked="0" layoutInCell="1" allowOverlap="1" wp14:anchorId="2538ABA4" wp14:editId="0A1D8AFF">
            <wp:simplePos x="0" y="0"/>
            <wp:positionH relativeFrom="page">
              <wp:posOffset>932814</wp:posOffset>
            </wp:positionH>
            <wp:positionV relativeFrom="paragraph">
              <wp:posOffset>128303</wp:posOffset>
            </wp:positionV>
            <wp:extent cx="1432369" cy="490537"/>
            <wp:effectExtent l="0" t="0" r="0" b="0"/>
            <wp:wrapTopAndBottom/>
            <wp:docPr id="1" name="Image 1" descr="metin, yazı tipi, grafik, grafik tasarım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etin, yazı tipi, grafik, grafik tasarım içeren bir resim  Açıklama otomatik olarak oluşturuldu"/>
                    <pic:cNvPicPr/>
                  </pic:nvPicPr>
                  <pic:blipFill>
                    <a:blip r:embed="rId9" cstate="print"/>
                    <a:stretch>
                      <a:fillRect/>
                    </a:stretch>
                  </pic:blipFill>
                  <pic:spPr>
                    <a:xfrm>
                      <a:off x="0" y="0"/>
                      <a:ext cx="1432369" cy="490537"/>
                    </a:xfrm>
                    <a:prstGeom prst="rect">
                      <a:avLst/>
                    </a:prstGeom>
                  </pic:spPr>
                </pic:pic>
              </a:graphicData>
            </a:graphic>
          </wp:anchor>
        </w:drawing>
      </w:r>
    </w:p>
    <w:p w14:paraId="2A6EA53C" w14:textId="77777777" w:rsidR="003C10F4" w:rsidRDefault="003C10F4">
      <w:pPr>
        <w:pStyle w:val="GvdeMetni"/>
        <w:ind w:left="0"/>
        <w:rPr>
          <w:b/>
          <w:i/>
        </w:rPr>
      </w:pPr>
    </w:p>
    <w:p w14:paraId="71C5AE1C" w14:textId="77777777" w:rsidR="003C10F4" w:rsidRDefault="003C10F4">
      <w:pPr>
        <w:pStyle w:val="GvdeMetni"/>
        <w:spacing w:before="65"/>
        <w:ind w:left="0"/>
        <w:rPr>
          <w:b/>
          <w:i/>
        </w:rPr>
      </w:pPr>
    </w:p>
    <w:p w14:paraId="47B5602B" w14:textId="77777777" w:rsidR="003C10F4" w:rsidRDefault="002C6440">
      <w:pPr>
        <w:spacing w:line="278" w:lineRule="auto"/>
        <w:ind w:left="115" w:right="217"/>
        <w:rPr>
          <w:i/>
          <w:sz w:val="24"/>
        </w:rPr>
      </w:pPr>
      <w:r>
        <w:rPr>
          <w:i/>
          <w:sz w:val="24"/>
        </w:rPr>
        <w:t>Yükseköğretim</w:t>
      </w:r>
      <w:r>
        <w:rPr>
          <w:i/>
          <w:spacing w:val="-9"/>
          <w:sz w:val="24"/>
        </w:rPr>
        <w:t xml:space="preserve"> </w:t>
      </w:r>
      <w:r>
        <w:rPr>
          <w:i/>
          <w:sz w:val="24"/>
        </w:rPr>
        <w:t>Kalite</w:t>
      </w:r>
      <w:r>
        <w:rPr>
          <w:i/>
          <w:spacing w:val="-12"/>
          <w:sz w:val="24"/>
        </w:rPr>
        <w:t xml:space="preserve"> </w:t>
      </w:r>
      <w:r>
        <w:rPr>
          <w:i/>
          <w:sz w:val="24"/>
        </w:rPr>
        <w:t>Kurulu–Kurum</w:t>
      </w:r>
      <w:r>
        <w:rPr>
          <w:i/>
          <w:spacing w:val="-9"/>
          <w:sz w:val="24"/>
        </w:rPr>
        <w:t xml:space="preserve"> </w:t>
      </w:r>
      <w:r>
        <w:rPr>
          <w:i/>
          <w:sz w:val="24"/>
        </w:rPr>
        <w:t>İç</w:t>
      </w:r>
      <w:r>
        <w:rPr>
          <w:i/>
          <w:spacing w:val="-11"/>
          <w:sz w:val="24"/>
        </w:rPr>
        <w:t xml:space="preserve"> </w:t>
      </w:r>
      <w:r>
        <w:rPr>
          <w:i/>
          <w:sz w:val="24"/>
        </w:rPr>
        <w:t>Değerlendirme</w:t>
      </w:r>
      <w:r>
        <w:rPr>
          <w:i/>
          <w:spacing w:val="-12"/>
          <w:sz w:val="24"/>
        </w:rPr>
        <w:t xml:space="preserve"> </w:t>
      </w:r>
      <w:r>
        <w:rPr>
          <w:i/>
          <w:sz w:val="24"/>
        </w:rPr>
        <w:t>Raporu</w:t>
      </w:r>
      <w:r>
        <w:rPr>
          <w:i/>
          <w:spacing w:val="-11"/>
          <w:sz w:val="24"/>
        </w:rPr>
        <w:t xml:space="preserve"> </w:t>
      </w:r>
      <w:r>
        <w:rPr>
          <w:i/>
          <w:sz w:val="24"/>
        </w:rPr>
        <w:t>Hazırlama</w:t>
      </w:r>
      <w:r>
        <w:rPr>
          <w:i/>
          <w:spacing w:val="-11"/>
          <w:sz w:val="24"/>
        </w:rPr>
        <w:t xml:space="preserve"> </w:t>
      </w:r>
      <w:r>
        <w:rPr>
          <w:i/>
          <w:sz w:val="24"/>
        </w:rPr>
        <w:t>Kılavuzuna (Sürüm 3.1.1) uygun olarak hazırlanmıştır</w:t>
      </w:r>
    </w:p>
    <w:p w14:paraId="14373AC0" w14:textId="77777777" w:rsidR="003C10F4" w:rsidRDefault="003C10F4">
      <w:pPr>
        <w:spacing w:line="278" w:lineRule="auto"/>
        <w:rPr>
          <w:sz w:val="24"/>
        </w:rPr>
        <w:sectPr w:rsidR="003C10F4">
          <w:type w:val="continuous"/>
          <w:pgSz w:w="11910" w:h="16840"/>
          <w:pgMar w:top="1940" w:right="1300" w:bottom="280" w:left="1300" w:header="708" w:footer="708" w:gutter="0"/>
          <w:cols w:space="708"/>
        </w:sectPr>
      </w:pPr>
    </w:p>
    <w:p w14:paraId="644C7D44" w14:textId="0A404809" w:rsidR="00A36FBA" w:rsidRPr="00753CFC" w:rsidRDefault="002C6440" w:rsidP="00753CFC">
      <w:pPr>
        <w:pStyle w:val="Balk1"/>
        <w:spacing w:before="240" w:after="240" w:line="360" w:lineRule="auto"/>
        <w:ind w:left="0"/>
        <w:rPr>
          <w:rFonts w:ascii="Times New Roman" w:hAnsi="Times New Roman" w:cs="Times New Roman"/>
        </w:rPr>
      </w:pPr>
      <w:bookmarkStart w:id="1" w:name="Bölüm_Tanıtımı_ve_Tarihi"/>
      <w:bookmarkEnd w:id="1"/>
      <w:r w:rsidRPr="00A53093">
        <w:rPr>
          <w:rFonts w:ascii="Times New Roman" w:hAnsi="Times New Roman" w:cs="Times New Roman"/>
          <w:color w:val="0E4660"/>
          <w:w w:val="85"/>
        </w:rPr>
        <w:lastRenderedPageBreak/>
        <w:t>Bölüm</w:t>
      </w:r>
      <w:r w:rsidRPr="00A53093">
        <w:rPr>
          <w:rFonts w:ascii="Times New Roman" w:hAnsi="Times New Roman" w:cs="Times New Roman"/>
          <w:color w:val="0E4660"/>
          <w:spacing w:val="-6"/>
        </w:rPr>
        <w:t xml:space="preserve"> </w:t>
      </w:r>
      <w:r w:rsidRPr="00A53093">
        <w:rPr>
          <w:rFonts w:ascii="Times New Roman" w:hAnsi="Times New Roman" w:cs="Times New Roman"/>
          <w:color w:val="0E4660"/>
          <w:w w:val="85"/>
        </w:rPr>
        <w:t>Tanıtımı</w:t>
      </w:r>
      <w:r w:rsidRPr="00A53093">
        <w:rPr>
          <w:rFonts w:ascii="Times New Roman" w:hAnsi="Times New Roman" w:cs="Times New Roman"/>
          <w:color w:val="0E4660"/>
          <w:spacing w:val="-1"/>
        </w:rPr>
        <w:t xml:space="preserve"> </w:t>
      </w:r>
      <w:r w:rsidRPr="00A53093">
        <w:rPr>
          <w:rFonts w:ascii="Times New Roman" w:hAnsi="Times New Roman" w:cs="Times New Roman"/>
          <w:color w:val="0E4660"/>
          <w:w w:val="85"/>
        </w:rPr>
        <w:t>ve</w:t>
      </w:r>
      <w:r w:rsidRPr="00A53093">
        <w:rPr>
          <w:rFonts w:ascii="Times New Roman" w:hAnsi="Times New Roman" w:cs="Times New Roman"/>
          <w:color w:val="0E4660"/>
          <w:spacing w:val="-2"/>
        </w:rPr>
        <w:t xml:space="preserve"> </w:t>
      </w:r>
      <w:r w:rsidRPr="00A53093">
        <w:rPr>
          <w:rFonts w:ascii="Times New Roman" w:hAnsi="Times New Roman" w:cs="Times New Roman"/>
          <w:color w:val="0E4660"/>
          <w:spacing w:val="-2"/>
          <w:w w:val="85"/>
        </w:rPr>
        <w:t>Tarihi</w:t>
      </w:r>
    </w:p>
    <w:p w14:paraId="5978B953" w14:textId="75A46FA1" w:rsidR="00A36FBA" w:rsidRDefault="00195658" w:rsidP="00753CFC">
      <w:pPr>
        <w:widowControl/>
        <w:autoSpaceDE/>
        <w:autoSpaceDN/>
        <w:spacing w:before="240" w:after="240" w:line="360" w:lineRule="auto"/>
        <w:jc w:val="both"/>
        <w:rPr>
          <w:color w:val="212529"/>
          <w:sz w:val="24"/>
          <w:szCs w:val="24"/>
          <w:lang w:eastAsia="tr-TR"/>
        </w:rPr>
      </w:pPr>
      <w:r w:rsidRPr="00195658">
        <w:rPr>
          <w:color w:val="212529"/>
          <w:sz w:val="24"/>
          <w:szCs w:val="24"/>
          <w:lang w:eastAsia="tr-TR"/>
        </w:rPr>
        <w:t>Toprağın insanlık için taşıdığı önem, tarım, ekosistemler, su döngüsü ve biyoçeşitlilik gibi pek çok alanda hayati bir rol oynamaktadır. Toprak, bitki yetiştiriciliği için temel bir kaynaktır ve gıda üretimi, biyoçeşitliliğin korunması, su tutma ve filtreleme gibi ekosistem hizmetlerinin sağlanmasında kritik bir öneme sahiptir. Sürdürülebilir tarımın temel bileşenlerinden biri olan toprağın sağlığını korumak, verimliliğini artırmak ve erozyonu önlemek son derece önemlidir.</w:t>
      </w:r>
    </w:p>
    <w:p w14:paraId="2A40B561" w14:textId="3F1F4FE3" w:rsidR="00195658" w:rsidRPr="00195658" w:rsidRDefault="00195658" w:rsidP="00753CFC">
      <w:pPr>
        <w:spacing w:before="240" w:after="240" w:line="360" w:lineRule="auto"/>
        <w:rPr>
          <w:color w:val="212529"/>
          <w:sz w:val="24"/>
          <w:szCs w:val="24"/>
          <w:lang w:eastAsia="tr-TR"/>
        </w:rPr>
      </w:pPr>
      <w:r w:rsidRPr="00195658">
        <w:rPr>
          <w:color w:val="212529"/>
          <w:sz w:val="24"/>
          <w:szCs w:val="24"/>
          <w:lang w:eastAsia="tr-TR"/>
        </w:rPr>
        <w:t>Toprak Bilimi ve Bitki Besleme bölümü olarak önemli çalışmalar yürütmekteyiz. Bölüm olarak toprak verimliliği, bitki besleme, toprak yönetimi, gübreleme teknikleri ve toprak sağlığı konularında araştırmalar yapmakta ve öğrencilerimizi bu alanlarda yetiştirmekteyiz.</w:t>
      </w:r>
    </w:p>
    <w:p w14:paraId="6F0F79C2" w14:textId="552CC7F1" w:rsidR="00195658" w:rsidRPr="00ED7184" w:rsidRDefault="00195658" w:rsidP="00753CFC">
      <w:pPr>
        <w:widowControl/>
        <w:autoSpaceDE/>
        <w:autoSpaceDN/>
        <w:spacing w:before="240" w:after="240" w:line="360" w:lineRule="auto"/>
        <w:jc w:val="both"/>
        <w:rPr>
          <w:color w:val="212529"/>
          <w:sz w:val="24"/>
          <w:szCs w:val="24"/>
          <w:lang w:eastAsia="tr-TR"/>
        </w:rPr>
      </w:pPr>
      <w:r w:rsidRPr="00195658">
        <w:rPr>
          <w:color w:val="212529"/>
          <w:sz w:val="24"/>
          <w:szCs w:val="24"/>
          <w:lang w:eastAsia="tr-TR"/>
        </w:rPr>
        <w:t>Sektördeki değişen ihtiyaçlara uygun olarak yürüttüğümüz araştırmalar ve eğitim faaliyetleriyle, tarım sektöründe daha verimli, sürdürülebilir ve çevre dostu uygulamaların yaygınlaşmasına katkıda bulunmayı hedeflemekteyiz. Bölümümüzdeki akademisyenlerimiz, sektördeki yenilikleri takip ederek, öğrencilerimize güncel bilgileri aktarmakta ve sektörün ihtiyaçlarına uygun nitelikli mezunlar yetiştirmektedir.</w:t>
      </w:r>
    </w:p>
    <w:p w14:paraId="5BFF2CE4" w14:textId="68D1DE64" w:rsidR="00EC332A" w:rsidRPr="00EC332A" w:rsidRDefault="00EC332A" w:rsidP="00753CFC">
      <w:pPr>
        <w:widowControl/>
        <w:autoSpaceDE/>
        <w:autoSpaceDN/>
        <w:spacing w:before="240" w:after="240" w:line="360" w:lineRule="auto"/>
        <w:jc w:val="both"/>
        <w:rPr>
          <w:sz w:val="24"/>
          <w:szCs w:val="24"/>
          <w:lang w:eastAsia="tr-TR"/>
        </w:rPr>
      </w:pPr>
      <w:r w:rsidRPr="00EC332A">
        <w:rPr>
          <w:sz w:val="24"/>
          <w:szCs w:val="24"/>
          <w:lang w:eastAsia="tr-TR"/>
        </w:rPr>
        <w:t xml:space="preserve">Kafkas Üniversitesi bünyesinde kurulması kararlaştırılan Iğdır Ziraat Fakültesinin kuruluş kararnamesi, 2006/10381 karar no ile 26163 sayılı Resmi Gazete’de yayımlanmıştır. Fakültemiz, 22/05/2008 tarihinde 28/3/1983 tarihli ve 2809 sayılı Yükseköğretim Kurumları Teşkilâtı Kanununa eklenen Ek 100 üncü madde ile yeni kurulan Iğdır Üniversitesine bağlanmıştır. </w:t>
      </w:r>
    </w:p>
    <w:p w14:paraId="2A863AC6" w14:textId="76846513" w:rsidR="00EC332A" w:rsidRPr="00EC332A" w:rsidRDefault="00EC332A" w:rsidP="00753CFC">
      <w:pPr>
        <w:widowControl/>
        <w:autoSpaceDE/>
        <w:autoSpaceDN/>
        <w:spacing w:before="240" w:after="240" w:line="360" w:lineRule="auto"/>
        <w:jc w:val="both"/>
        <w:rPr>
          <w:sz w:val="24"/>
          <w:szCs w:val="24"/>
          <w:lang w:eastAsia="tr-TR"/>
        </w:rPr>
      </w:pPr>
      <w:r w:rsidRPr="00EC332A">
        <w:rPr>
          <w:sz w:val="24"/>
          <w:szCs w:val="24"/>
          <w:lang w:eastAsia="tr-TR"/>
        </w:rPr>
        <w:t>Toprak Bölümü ve Anabilim Dalı 2547 Sayılı Kanun’un 2880 Sayılı Kanun’la değişik 7/d-2</w:t>
      </w:r>
      <w:r w:rsidR="00753CFC">
        <w:rPr>
          <w:sz w:val="24"/>
          <w:szCs w:val="24"/>
          <w:lang w:eastAsia="tr-TR"/>
        </w:rPr>
        <w:t xml:space="preserve"> </w:t>
      </w:r>
      <w:r w:rsidRPr="00EC332A">
        <w:rPr>
          <w:sz w:val="24"/>
          <w:szCs w:val="24"/>
          <w:lang w:eastAsia="tr-TR"/>
        </w:rPr>
        <w:t xml:space="preserve">maddesi uyarınca, 07.12.2007 tarihli Yükseköğretim Genel Kurulu Toplantısında alınan kararla kurulmuştur. </w:t>
      </w:r>
    </w:p>
    <w:p w14:paraId="1C4BBFCD" w14:textId="1A1E769A" w:rsidR="00A36FBA" w:rsidRPr="00ED7184" w:rsidRDefault="00CC4786" w:rsidP="00753CFC">
      <w:pPr>
        <w:widowControl/>
        <w:autoSpaceDE/>
        <w:autoSpaceDN/>
        <w:spacing w:before="240" w:after="240" w:line="360" w:lineRule="auto"/>
        <w:jc w:val="both"/>
        <w:rPr>
          <w:color w:val="212529"/>
          <w:sz w:val="24"/>
          <w:szCs w:val="24"/>
          <w:lang w:eastAsia="tr-TR"/>
        </w:rPr>
      </w:pPr>
      <w:r w:rsidRPr="00195658">
        <w:rPr>
          <w:color w:val="212529"/>
          <w:sz w:val="24"/>
          <w:szCs w:val="24"/>
          <w:lang w:eastAsia="tr-TR"/>
        </w:rPr>
        <w:t>Toprak Bilimi ve Bitki Besleme</w:t>
      </w:r>
      <w:r w:rsidRPr="00ED7184">
        <w:rPr>
          <w:color w:val="212529"/>
          <w:sz w:val="24"/>
          <w:szCs w:val="24"/>
          <w:lang w:eastAsia="tr-TR"/>
        </w:rPr>
        <w:t xml:space="preserve"> </w:t>
      </w:r>
      <w:r w:rsidR="00A36FBA" w:rsidRPr="00ED7184">
        <w:rPr>
          <w:color w:val="212529"/>
          <w:sz w:val="24"/>
          <w:szCs w:val="24"/>
          <w:lang w:eastAsia="tr-TR"/>
        </w:rPr>
        <w:t xml:space="preserve">Bölümünde </w:t>
      </w:r>
      <w:r>
        <w:rPr>
          <w:color w:val="212529"/>
          <w:sz w:val="24"/>
          <w:szCs w:val="24"/>
          <w:lang w:eastAsia="tr-TR"/>
        </w:rPr>
        <w:t>1</w:t>
      </w:r>
      <w:r w:rsidR="00EC332A">
        <w:rPr>
          <w:color w:val="212529"/>
          <w:sz w:val="24"/>
          <w:szCs w:val="24"/>
          <w:lang w:eastAsia="tr-TR"/>
        </w:rPr>
        <w:t xml:space="preserve"> Profesör, </w:t>
      </w:r>
      <w:r>
        <w:rPr>
          <w:color w:val="212529"/>
          <w:sz w:val="24"/>
          <w:szCs w:val="24"/>
          <w:lang w:eastAsia="tr-TR"/>
        </w:rPr>
        <w:t>3 Doçent ve 3</w:t>
      </w:r>
      <w:r w:rsidR="00A36FBA" w:rsidRPr="00ED7184">
        <w:rPr>
          <w:color w:val="212529"/>
          <w:sz w:val="24"/>
          <w:szCs w:val="24"/>
          <w:lang w:eastAsia="tr-TR"/>
        </w:rPr>
        <w:t xml:space="preserve"> Dr. Öğretim Üyesi olmak üzere </w:t>
      </w:r>
      <w:r w:rsidR="00FB0F85">
        <w:rPr>
          <w:color w:val="212529"/>
          <w:sz w:val="24"/>
          <w:szCs w:val="24"/>
          <w:lang w:eastAsia="tr-TR"/>
        </w:rPr>
        <w:t>7</w:t>
      </w:r>
      <w:r w:rsidR="00EC332A">
        <w:rPr>
          <w:color w:val="212529"/>
          <w:sz w:val="24"/>
          <w:szCs w:val="24"/>
          <w:lang w:eastAsia="tr-TR"/>
        </w:rPr>
        <w:t xml:space="preserve"> </w:t>
      </w:r>
      <w:r w:rsidR="00A36FBA" w:rsidRPr="00ED7184">
        <w:rPr>
          <w:color w:val="212529"/>
          <w:sz w:val="24"/>
          <w:szCs w:val="24"/>
          <w:lang w:eastAsia="tr-TR"/>
        </w:rPr>
        <w:t>öğretim üyesi bulunmaktadır.</w:t>
      </w:r>
    </w:p>
    <w:p w14:paraId="350E21B6" w14:textId="5F8619E3" w:rsidR="00DB1B57" w:rsidRDefault="007865C4" w:rsidP="00DB1B57">
      <w:pPr>
        <w:widowControl/>
        <w:autoSpaceDE/>
        <w:autoSpaceDN/>
        <w:spacing w:before="240" w:after="240" w:line="360" w:lineRule="auto"/>
        <w:jc w:val="both"/>
        <w:rPr>
          <w:color w:val="212529"/>
          <w:sz w:val="24"/>
          <w:szCs w:val="24"/>
          <w:lang w:eastAsia="tr-TR"/>
        </w:rPr>
      </w:pPr>
      <w:r w:rsidRPr="00195658">
        <w:rPr>
          <w:color w:val="212529"/>
          <w:sz w:val="24"/>
          <w:szCs w:val="24"/>
          <w:lang w:eastAsia="tr-TR"/>
        </w:rPr>
        <w:t>Toprak Bilimi ve Bitki Besleme</w:t>
      </w:r>
      <w:r w:rsidRPr="00ED7184">
        <w:rPr>
          <w:color w:val="212529"/>
          <w:sz w:val="24"/>
          <w:szCs w:val="24"/>
          <w:lang w:eastAsia="tr-TR"/>
        </w:rPr>
        <w:t xml:space="preserve"> Bölümün</w:t>
      </w:r>
      <w:r w:rsidR="00A36FBA" w:rsidRPr="00ED7184">
        <w:rPr>
          <w:color w:val="212529"/>
          <w:sz w:val="24"/>
          <w:szCs w:val="24"/>
          <w:lang w:eastAsia="tr-TR"/>
        </w:rPr>
        <w:t xml:space="preserve"> ait </w:t>
      </w:r>
      <w:r>
        <w:rPr>
          <w:color w:val="212529"/>
          <w:sz w:val="24"/>
          <w:szCs w:val="24"/>
          <w:lang w:eastAsia="tr-TR"/>
        </w:rPr>
        <w:t>3</w:t>
      </w:r>
      <w:r w:rsidR="00A36FBA" w:rsidRPr="00ED7184">
        <w:rPr>
          <w:color w:val="212529"/>
          <w:sz w:val="24"/>
          <w:szCs w:val="24"/>
          <w:lang w:eastAsia="tr-TR"/>
        </w:rPr>
        <w:t xml:space="preserve"> laboratuvar</w:t>
      </w:r>
      <w:r>
        <w:rPr>
          <w:color w:val="212529"/>
          <w:sz w:val="24"/>
          <w:szCs w:val="24"/>
          <w:lang w:eastAsia="tr-TR"/>
        </w:rPr>
        <w:t xml:space="preserve">, 1örnek hazırlama </w:t>
      </w:r>
      <w:r w:rsidR="004B5EF3">
        <w:rPr>
          <w:color w:val="212529"/>
          <w:sz w:val="24"/>
          <w:szCs w:val="24"/>
          <w:lang w:eastAsia="tr-TR"/>
        </w:rPr>
        <w:t xml:space="preserve">odası </w:t>
      </w:r>
      <w:r w:rsidR="00A96FF3">
        <w:rPr>
          <w:color w:val="212529"/>
          <w:sz w:val="24"/>
          <w:szCs w:val="24"/>
          <w:lang w:eastAsia="tr-TR"/>
        </w:rPr>
        <w:t>ile</w:t>
      </w:r>
      <w:r w:rsidR="004B5EF3">
        <w:rPr>
          <w:color w:val="212529"/>
          <w:sz w:val="24"/>
          <w:szCs w:val="24"/>
          <w:lang w:eastAsia="tr-TR"/>
        </w:rPr>
        <w:t xml:space="preserve"> 1 adet arşiv odası</w:t>
      </w:r>
      <w:r w:rsidR="00A36FBA" w:rsidRPr="00ED7184">
        <w:rPr>
          <w:color w:val="212529"/>
          <w:sz w:val="24"/>
          <w:szCs w:val="24"/>
          <w:lang w:eastAsia="tr-TR"/>
        </w:rPr>
        <w:t xml:space="preserve"> bulunmakta ve laboratuvarlarda </w:t>
      </w:r>
      <w:r w:rsidR="004B5EF3">
        <w:rPr>
          <w:color w:val="212529"/>
          <w:sz w:val="24"/>
          <w:szCs w:val="24"/>
          <w:lang w:eastAsia="tr-TR"/>
        </w:rPr>
        <w:t>toprak fizikse</w:t>
      </w:r>
      <w:r w:rsidR="00A96FF3">
        <w:rPr>
          <w:color w:val="212529"/>
          <w:sz w:val="24"/>
          <w:szCs w:val="24"/>
          <w:lang w:eastAsia="tr-TR"/>
        </w:rPr>
        <w:t>l</w:t>
      </w:r>
      <w:r w:rsidR="004B5EF3">
        <w:rPr>
          <w:color w:val="212529"/>
          <w:sz w:val="24"/>
          <w:szCs w:val="24"/>
          <w:lang w:eastAsia="tr-TR"/>
        </w:rPr>
        <w:t>, kimyasal analizleri ile bitki ve gübre analizleri gibi birçok</w:t>
      </w:r>
      <w:r w:rsidR="00A96FF3">
        <w:rPr>
          <w:color w:val="212529"/>
          <w:sz w:val="24"/>
          <w:szCs w:val="24"/>
          <w:lang w:eastAsia="tr-TR"/>
        </w:rPr>
        <w:t xml:space="preserve"> analiz yapılabilmektedir</w:t>
      </w:r>
      <w:r w:rsidR="00A36FBA" w:rsidRPr="00ED7184">
        <w:rPr>
          <w:color w:val="212529"/>
          <w:sz w:val="24"/>
          <w:szCs w:val="24"/>
          <w:lang w:eastAsia="tr-TR"/>
        </w:rPr>
        <w:t>. Üniversitemiz bünyesinde bulunan Tarımsal Araştırma ve Uygulama Merkezi (</w:t>
      </w:r>
      <w:r w:rsidR="00E17E59" w:rsidRPr="00ED7184">
        <w:rPr>
          <w:color w:val="212529"/>
          <w:sz w:val="24"/>
          <w:szCs w:val="24"/>
          <w:lang w:eastAsia="tr-TR"/>
        </w:rPr>
        <w:t>TUAM)’nde bilimsel</w:t>
      </w:r>
      <w:r w:rsidR="00A36FBA" w:rsidRPr="00ED7184">
        <w:rPr>
          <w:color w:val="212529"/>
          <w:sz w:val="24"/>
          <w:szCs w:val="24"/>
          <w:lang w:eastAsia="tr-TR"/>
        </w:rPr>
        <w:t xml:space="preserve"> çalışmalar yürütülmektedir.</w:t>
      </w:r>
    </w:p>
    <w:p w14:paraId="369C15EC" w14:textId="77777777" w:rsidR="00DB1B57" w:rsidRDefault="00DB1B57">
      <w:pPr>
        <w:rPr>
          <w:color w:val="212529"/>
          <w:sz w:val="24"/>
          <w:szCs w:val="24"/>
          <w:lang w:eastAsia="tr-TR"/>
        </w:rPr>
      </w:pPr>
      <w:r>
        <w:rPr>
          <w:color w:val="212529"/>
          <w:sz w:val="24"/>
          <w:szCs w:val="24"/>
          <w:lang w:eastAsia="tr-TR"/>
        </w:rPr>
        <w:br w:type="page"/>
      </w:r>
    </w:p>
    <w:p w14:paraId="6A82ED5C" w14:textId="443823CA" w:rsidR="003C10F4" w:rsidRPr="002B1A63" w:rsidRDefault="002C6440" w:rsidP="00753CFC">
      <w:pPr>
        <w:pStyle w:val="Balk2"/>
        <w:spacing w:before="240" w:after="240" w:line="360" w:lineRule="auto"/>
        <w:ind w:left="0"/>
        <w:rPr>
          <w:color w:val="0E4660"/>
          <w:spacing w:val="-2"/>
          <w:sz w:val="32"/>
          <w:szCs w:val="32"/>
        </w:rPr>
      </w:pPr>
      <w:r w:rsidRPr="002B1A63">
        <w:rPr>
          <w:color w:val="0E4660"/>
          <w:spacing w:val="-2"/>
          <w:sz w:val="32"/>
          <w:szCs w:val="32"/>
        </w:rPr>
        <w:lastRenderedPageBreak/>
        <w:t>Misyon</w:t>
      </w:r>
    </w:p>
    <w:p w14:paraId="15531194" w14:textId="0DB1C2C9" w:rsidR="002B1A63" w:rsidRPr="00ED7184" w:rsidRDefault="00A96FF3" w:rsidP="00753CFC">
      <w:pPr>
        <w:pStyle w:val="NormalWeb"/>
        <w:spacing w:before="240" w:beforeAutospacing="0" w:after="240" w:afterAutospacing="0" w:line="360" w:lineRule="auto"/>
        <w:jc w:val="both"/>
        <w:rPr>
          <w:color w:val="212529"/>
        </w:rPr>
      </w:pPr>
      <w:r w:rsidRPr="00A96FF3">
        <w:rPr>
          <w:color w:val="212529"/>
        </w:rPr>
        <w:t>Bilimi ve eğitimi öncelikli tutarak toprakların sürdürülebilir yönetimi ve verimliliğinin artırılmasına katkıda bulunmak, toprakla ilgili temel bilimsel araştırmalar yapmak,  öğrencilerimize bilimsel ve teknik bilgiyi aktarmak, toprakların sürdürülebilir kullanımı konusunda farkındalık oluşturmak ve toplumun bu alandaki ihtiyaçlarını karşılamak.</w:t>
      </w:r>
    </w:p>
    <w:p w14:paraId="74C2A152" w14:textId="77777777" w:rsidR="003C10F4" w:rsidRPr="002B1A63" w:rsidRDefault="002C6440" w:rsidP="00753CFC">
      <w:pPr>
        <w:pStyle w:val="Balk2"/>
        <w:spacing w:before="240" w:after="240" w:line="360" w:lineRule="auto"/>
        <w:ind w:left="0"/>
        <w:rPr>
          <w:sz w:val="32"/>
          <w:szCs w:val="32"/>
        </w:rPr>
      </w:pPr>
      <w:bookmarkStart w:id="2" w:name="Vizyon"/>
      <w:bookmarkEnd w:id="2"/>
      <w:r w:rsidRPr="002B1A63">
        <w:rPr>
          <w:color w:val="0E4660"/>
          <w:spacing w:val="-2"/>
          <w:sz w:val="32"/>
          <w:szCs w:val="32"/>
        </w:rPr>
        <w:t>Vizyon</w:t>
      </w:r>
    </w:p>
    <w:p w14:paraId="7F8EC544" w14:textId="77777777" w:rsidR="00A96FF3" w:rsidRPr="00A96FF3" w:rsidRDefault="002B1A63" w:rsidP="00753CFC">
      <w:pPr>
        <w:pStyle w:val="NormalWeb"/>
        <w:spacing w:before="240" w:beforeAutospacing="0" w:after="240" w:afterAutospacing="0" w:line="360" w:lineRule="auto"/>
        <w:jc w:val="both"/>
        <w:rPr>
          <w:color w:val="212529"/>
        </w:rPr>
      </w:pPr>
      <w:r>
        <w:rPr>
          <w:rFonts w:ascii="Roboto" w:hAnsi="Roboto"/>
          <w:color w:val="212529"/>
          <w:sz w:val="27"/>
          <w:szCs w:val="27"/>
        </w:rPr>
        <w:t>-</w:t>
      </w:r>
      <w:r w:rsidR="00A96FF3" w:rsidRPr="00A96FF3">
        <w:rPr>
          <w:color w:val="212529"/>
        </w:rPr>
        <w:t>Yaptığı bilimsel çalışmalar, ürettiği yeni bilgiler ve eğitim-öğretim faaliyetleriyle ulusal ve uluslararası alanda gıpta edilen bir bölüm olmak.</w:t>
      </w:r>
    </w:p>
    <w:p w14:paraId="6D14D54D" w14:textId="65B5F238" w:rsidR="00A96FF3" w:rsidRPr="00A96FF3" w:rsidRDefault="00DB1B57" w:rsidP="00753CFC">
      <w:pPr>
        <w:pStyle w:val="NormalWeb"/>
        <w:spacing w:before="240" w:beforeAutospacing="0" w:after="240" w:afterAutospacing="0" w:line="360" w:lineRule="auto"/>
        <w:jc w:val="both"/>
        <w:rPr>
          <w:color w:val="212529"/>
        </w:rPr>
      </w:pPr>
      <w:r>
        <w:rPr>
          <w:color w:val="212529"/>
        </w:rPr>
        <w:t xml:space="preserve"> </w:t>
      </w:r>
      <w:r>
        <w:rPr>
          <w:color w:val="212529"/>
        </w:rPr>
        <w:tab/>
      </w:r>
      <w:r w:rsidR="00A96FF3" w:rsidRPr="00DB1B57">
        <w:rPr>
          <w:color w:val="212529"/>
          <w:u w:val="single"/>
        </w:rPr>
        <w:t>Hedeflerimiz</w:t>
      </w:r>
      <w:r>
        <w:rPr>
          <w:color w:val="212529"/>
        </w:rPr>
        <w:t>;</w:t>
      </w:r>
    </w:p>
    <w:p w14:paraId="045BC59F" w14:textId="77777777" w:rsidR="00A96FF3" w:rsidRPr="00A96FF3" w:rsidRDefault="00A96FF3" w:rsidP="00DB1B57">
      <w:pPr>
        <w:pStyle w:val="NormalWeb"/>
        <w:numPr>
          <w:ilvl w:val="0"/>
          <w:numId w:val="4"/>
        </w:numPr>
        <w:spacing w:before="120" w:beforeAutospacing="0" w:after="120" w:afterAutospacing="0" w:line="360" w:lineRule="auto"/>
        <w:ind w:left="714" w:hanging="357"/>
        <w:jc w:val="both"/>
        <w:rPr>
          <w:color w:val="212529"/>
        </w:rPr>
      </w:pPr>
      <w:r w:rsidRPr="00A96FF3">
        <w:rPr>
          <w:color w:val="212529"/>
        </w:rPr>
        <w:t>Toprak biliminin ulusal ve uluslararası ölçeklerde veri ve bilgi altyapısına katkı sağlamak için bilimsel araştırmalar yapmak</w:t>
      </w:r>
    </w:p>
    <w:p w14:paraId="4FB907FA" w14:textId="77777777" w:rsidR="00A96FF3" w:rsidRPr="00A96FF3" w:rsidRDefault="00A96FF3" w:rsidP="00DB1B57">
      <w:pPr>
        <w:pStyle w:val="NormalWeb"/>
        <w:numPr>
          <w:ilvl w:val="0"/>
          <w:numId w:val="4"/>
        </w:numPr>
        <w:spacing w:before="120" w:beforeAutospacing="0" w:after="120" w:afterAutospacing="0" w:line="360" w:lineRule="auto"/>
        <w:ind w:left="714" w:hanging="357"/>
        <w:jc w:val="both"/>
        <w:rPr>
          <w:color w:val="212529"/>
        </w:rPr>
      </w:pPr>
      <w:r w:rsidRPr="00A96FF3">
        <w:rPr>
          <w:color w:val="212529"/>
        </w:rPr>
        <w:t>Bilimsel ve teknik anlamda öğrencilerimizi sektörün ihtiyaçlarına uygun şekilde yetiştirmek.</w:t>
      </w:r>
    </w:p>
    <w:p w14:paraId="0873E9E6" w14:textId="77777777" w:rsidR="00A96FF3" w:rsidRPr="00A96FF3" w:rsidRDefault="00A96FF3" w:rsidP="00DB1B57">
      <w:pPr>
        <w:pStyle w:val="NormalWeb"/>
        <w:numPr>
          <w:ilvl w:val="0"/>
          <w:numId w:val="4"/>
        </w:numPr>
        <w:spacing w:before="120" w:beforeAutospacing="0" w:after="120" w:afterAutospacing="0" w:line="360" w:lineRule="auto"/>
        <w:ind w:left="714" w:hanging="357"/>
        <w:jc w:val="both"/>
        <w:rPr>
          <w:color w:val="212529"/>
        </w:rPr>
      </w:pPr>
      <w:r w:rsidRPr="00A96FF3">
        <w:rPr>
          <w:color w:val="212529"/>
        </w:rPr>
        <w:t>Toprakların sürdürülebilir kullanımı ve korunması konusunda farkındalık oluşturarak toplumun bilinçlenmesine katkı sağlamak.</w:t>
      </w:r>
    </w:p>
    <w:p w14:paraId="50BEB9AF" w14:textId="61E0DB7E" w:rsidR="002B1A63" w:rsidRPr="00A96FF3" w:rsidRDefault="00A96FF3" w:rsidP="00DB1B57">
      <w:pPr>
        <w:pStyle w:val="NormalWeb"/>
        <w:numPr>
          <w:ilvl w:val="0"/>
          <w:numId w:val="4"/>
        </w:numPr>
        <w:spacing w:before="120" w:beforeAutospacing="0" w:after="120" w:afterAutospacing="0" w:line="360" w:lineRule="auto"/>
        <w:ind w:left="714" w:hanging="357"/>
        <w:jc w:val="both"/>
        <w:rPr>
          <w:color w:val="212529"/>
        </w:rPr>
      </w:pPr>
      <w:r w:rsidRPr="00A96FF3">
        <w:rPr>
          <w:color w:val="212529"/>
        </w:rPr>
        <w:t>Toprakla ilgili temel bilimsel araştırmalar yaparak yerelde sektördeki ihtiyaçlara yönelik çözümler üretmek.</w:t>
      </w:r>
    </w:p>
    <w:p w14:paraId="4A1A393D" w14:textId="77777777" w:rsidR="002B1A63" w:rsidRDefault="002B1A63">
      <w:pPr>
        <w:rPr>
          <w:sz w:val="24"/>
        </w:rPr>
      </w:pPr>
    </w:p>
    <w:p w14:paraId="14394268" w14:textId="2BC62353" w:rsidR="003C10F4" w:rsidRPr="00ED7184" w:rsidRDefault="00753CFC" w:rsidP="00334459">
      <w:pPr>
        <w:spacing w:before="120" w:after="120" w:line="360" w:lineRule="auto"/>
        <w:ind w:left="115"/>
        <w:rPr>
          <w:b/>
          <w:bCs/>
          <w:sz w:val="36"/>
          <w:szCs w:val="36"/>
        </w:rPr>
      </w:pPr>
      <w:r>
        <w:rPr>
          <w:b/>
          <w:bCs/>
          <w:color w:val="0E4660"/>
          <w:w w:val="90"/>
          <w:sz w:val="36"/>
          <w:szCs w:val="36"/>
        </w:rPr>
        <w:t>Toprak Bilimi ve Bitki Besleme</w:t>
      </w:r>
      <w:r w:rsidR="00765960" w:rsidRPr="00ED7184">
        <w:rPr>
          <w:b/>
          <w:bCs/>
          <w:color w:val="0E4660"/>
          <w:w w:val="90"/>
          <w:sz w:val="36"/>
          <w:szCs w:val="36"/>
        </w:rPr>
        <w:t xml:space="preserve"> Bölümü</w:t>
      </w:r>
      <w:r w:rsidR="00765960" w:rsidRPr="00ED7184">
        <w:rPr>
          <w:b/>
          <w:bCs/>
          <w:color w:val="0E4660"/>
          <w:spacing w:val="-26"/>
          <w:w w:val="90"/>
          <w:sz w:val="36"/>
          <w:szCs w:val="36"/>
        </w:rPr>
        <w:t xml:space="preserve"> </w:t>
      </w:r>
      <w:r w:rsidR="00765960" w:rsidRPr="00ED7184">
        <w:rPr>
          <w:b/>
          <w:bCs/>
          <w:color w:val="0E4660"/>
          <w:w w:val="90"/>
          <w:sz w:val="36"/>
          <w:szCs w:val="36"/>
        </w:rPr>
        <w:t>Değerlendirme</w:t>
      </w:r>
      <w:r w:rsidR="00765960" w:rsidRPr="00ED7184">
        <w:rPr>
          <w:b/>
          <w:bCs/>
          <w:color w:val="0E4660"/>
          <w:spacing w:val="-20"/>
          <w:w w:val="90"/>
          <w:sz w:val="36"/>
          <w:szCs w:val="36"/>
        </w:rPr>
        <w:t xml:space="preserve"> </w:t>
      </w:r>
      <w:r w:rsidR="00765960" w:rsidRPr="00ED7184">
        <w:rPr>
          <w:b/>
          <w:bCs/>
          <w:color w:val="0E4660"/>
          <w:w w:val="90"/>
          <w:sz w:val="36"/>
          <w:szCs w:val="36"/>
        </w:rPr>
        <w:t>Raporu</w:t>
      </w:r>
      <w:r w:rsidR="00765960" w:rsidRPr="00ED7184">
        <w:rPr>
          <w:b/>
          <w:bCs/>
          <w:color w:val="0E4660"/>
          <w:spacing w:val="-7"/>
          <w:w w:val="90"/>
          <w:sz w:val="36"/>
          <w:szCs w:val="36"/>
        </w:rPr>
        <w:t xml:space="preserve"> </w:t>
      </w:r>
      <w:r w:rsidR="00765960" w:rsidRPr="00ED7184">
        <w:rPr>
          <w:b/>
          <w:bCs/>
          <w:color w:val="0E4660"/>
          <w:w w:val="90"/>
          <w:sz w:val="36"/>
          <w:szCs w:val="36"/>
        </w:rPr>
        <w:t xml:space="preserve">- </w:t>
      </w:r>
      <w:r w:rsidR="00765960" w:rsidRPr="00ED7184">
        <w:rPr>
          <w:b/>
          <w:bCs/>
          <w:color w:val="0E4660"/>
          <w:spacing w:val="-4"/>
          <w:sz w:val="36"/>
          <w:szCs w:val="36"/>
        </w:rPr>
        <w:t>YÖKAK</w:t>
      </w:r>
      <w:r w:rsidR="00765960" w:rsidRPr="00ED7184">
        <w:rPr>
          <w:b/>
          <w:bCs/>
          <w:color w:val="0E4660"/>
          <w:spacing w:val="-48"/>
          <w:sz w:val="36"/>
          <w:szCs w:val="36"/>
        </w:rPr>
        <w:t xml:space="preserve"> </w:t>
      </w:r>
      <w:r w:rsidR="00765960" w:rsidRPr="00ED7184">
        <w:rPr>
          <w:b/>
          <w:bCs/>
          <w:color w:val="0E4660"/>
          <w:spacing w:val="-4"/>
          <w:sz w:val="36"/>
          <w:szCs w:val="36"/>
        </w:rPr>
        <w:t>Sürüm</w:t>
      </w:r>
      <w:r w:rsidR="00765960" w:rsidRPr="00ED7184">
        <w:rPr>
          <w:b/>
          <w:bCs/>
          <w:color w:val="0E4660"/>
          <w:spacing w:val="-46"/>
          <w:sz w:val="36"/>
          <w:szCs w:val="36"/>
        </w:rPr>
        <w:t xml:space="preserve"> </w:t>
      </w:r>
      <w:r w:rsidR="00765960" w:rsidRPr="00ED7184">
        <w:rPr>
          <w:b/>
          <w:bCs/>
          <w:color w:val="0E4660"/>
          <w:spacing w:val="-4"/>
          <w:sz w:val="36"/>
          <w:szCs w:val="36"/>
        </w:rPr>
        <w:t>3.1.1</w:t>
      </w:r>
      <w:r w:rsidR="00765960" w:rsidRPr="00ED7184">
        <w:rPr>
          <w:b/>
          <w:bCs/>
          <w:color w:val="0E4660"/>
          <w:spacing w:val="-45"/>
          <w:sz w:val="36"/>
          <w:szCs w:val="36"/>
        </w:rPr>
        <w:t xml:space="preserve"> </w:t>
      </w:r>
      <w:r w:rsidR="00765960" w:rsidRPr="00ED7184">
        <w:rPr>
          <w:b/>
          <w:bCs/>
          <w:color w:val="0E4660"/>
          <w:spacing w:val="-4"/>
          <w:sz w:val="36"/>
          <w:szCs w:val="36"/>
        </w:rPr>
        <w:t>Uyumlu</w:t>
      </w:r>
    </w:p>
    <w:p w14:paraId="73B54940" w14:textId="77777777" w:rsidR="003C10F4" w:rsidRPr="00ED7184" w:rsidRDefault="002C6440" w:rsidP="00334459">
      <w:pPr>
        <w:pStyle w:val="Balk1"/>
        <w:numPr>
          <w:ilvl w:val="0"/>
          <w:numId w:val="2"/>
        </w:numPr>
        <w:tabs>
          <w:tab w:val="left" w:pos="423"/>
        </w:tabs>
        <w:spacing w:before="120" w:after="120" w:line="360" w:lineRule="auto"/>
        <w:ind w:left="423" w:hanging="308"/>
        <w:rPr>
          <w:rFonts w:ascii="Times New Roman" w:hAnsi="Times New Roman" w:cs="Times New Roman"/>
        </w:rPr>
      </w:pPr>
      <w:bookmarkStart w:id="3" w:name="1._Liderlik,_Yönetişim_ve_Kalite"/>
      <w:bookmarkEnd w:id="3"/>
      <w:r w:rsidRPr="00ED7184">
        <w:rPr>
          <w:rFonts w:ascii="Times New Roman" w:hAnsi="Times New Roman" w:cs="Times New Roman"/>
          <w:color w:val="0E4660"/>
          <w:w w:val="85"/>
        </w:rPr>
        <w:t>Liderlik,</w:t>
      </w:r>
      <w:r w:rsidRPr="00ED7184">
        <w:rPr>
          <w:rFonts w:ascii="Times New Roman" w:hAnsi="Times New Roman" w:cs="Times New Roman"/>
          <w:color w:val="0E4660"/>
          <w:spacing w:val="-9"/>
        </w:rPr>
        <w:t xml:space="preserve"> </w:t>
      </w:r>
      <w:r w:rsidRPr="00ED7184">
        <w:rPr>
          <w:rFonts w:ascii="Times New Roman" w:hAnsi="Times New Roman" w:cs="Times New Roman"/>
          <w:color w:val="0E4660"/>
          <w:w w:val="85"/>
        </w:rPr>
        <w:t>Yönetişim</w:t>
      </w:r>
      <w:r w:rsidRPr="00ED7184">
        <w:rPr>
          <w:rFonts w:ascii="Times New Roman" w:hAnsi="Times New Roman" w:cs="Times New Roman"/>
          <w:color w:val="0E4660"/>
          <w:spacing w:val="-11"/>
        </w:rPr>
        <w:t xml:space="preserve"> </w:t>
      </w:r>
      <w:r w:rsidRPr="00ED7184">
        <w:rPr>
          <w:rFonts w:ascii="Times New Roman" w:hAnsi="Times New Roman" w:cs="Times New Roman"/>
          <w:color w:val="0E4660"/>
          <w:w w:val="85"/>
        </w:rPr>
        <w:t>ve</w:t>
      </w:r>
      <w:r w:rsidRPr="00ED7184">
        <w:rPr>
          <w:rFonts w:ascii="Times New Roman" w:hAnsi="Times New Roman" w:cs="Times New Roman"/>
          <w:color w:val="0E4660"/>
          <w:spacing w:val="-8"/>
        </w:rPr>
        <w:t xml:space="preserve"> </w:t>
      </w:r>
      <w:r w:rsidRPr="00ED7184">
        <w:rPr>
          <w:rFonts w:ascii="Times New Roman" w:hAnsi="Times New Roman" w:cs="Times New Roman"/>
          <w:color w:val="0E4660"/>
          <w:spacing w:val="-2"/>
          <w:w w:val="85"/>
        </w:rPr>
        <w:t>Kalite</w:t>
      </w:r>
    </w:p>
    <w:p w14:paraId="0CC8024E" w14:textId="77777777" w:rsidR="003C10F4" w:rsidRPr="00ED7184" w:rsidRDefault="002C6440" w:rsidP="00334459">
      <w:pPr>
        <w:pStyle w:val="ListeParagraf"/>
        <w:numPr>
          <w:ilvl w:val="1"/>
          <w:numId w:val="2"/>
        </w:numPr>
        <w:tabs>
          <w:tab w:val="left" w:pos="591"/>
        </w:tabs>
        <w:spacing w:before="120" w:after="120" w:line="360" w:lineRule="auto"/>
        <w:ind w:left="591" w:hanging="476"/>
        <w:rPr>
          <w:sz w:val="32"/>
          <w:szCs w:val="32"/>
        </w:rPr>
      </w:pPr>
      <w:bookmarkStart w:id="4" w:name="1.1_Liderlik_ve_Kalite"/>
      <w:bookmarkEnd w:id="4"/>
      <w:r w:rsidRPr="00ED7184">
        <w:rPr>
          <w:color w:val="0E4660"/>
          <w:w w:val="85"/>
          <w:sz w:val="32"/>
          <w:szCs w:val="32"/>
        </w:rPr>
        <w:t>Liderlik</w:t>
      </w:r>
      <w:r w:rsidRPr="00ED7184">
        <w:rPr>
          <w:color w:val="0E4660"/>
          <w:spacing w:val="-11"/>
          <w:w w:val="85"/>
          <w:sz w:val="32"/>
          <w:szCs w:val="32"/>
        </w:rPr>
        <w:t xml:space="preserve"> </w:t>
      </w:r>
      <w:r w:rsidRPr="00ED7184">
        <w:rPr>
          <w:color w:val="0E4660"/>
          <w:w w:val="85"/>
          <w:sz w:val="32"/>
          <w:szCs w:val="32"/>
        </w:rPr>
        <w:t>ve</w:t>
      </w:r>
      <w:r w:rsidRPr="00ED7184">
        <w:rPr>
          <w:color w:val="0E4660"/>
          <w:spacing w:val="-10"/>
          <w:w w:val="85"/>
          <w:sz w:val="32"/>
          <w:szCs w:val="32"/>
        </w:rPr>
        <w:t xml:space="preserve"> </w:t>
      </w:r>
      <w:r w:rsidRPr="00ED7184">
        <w:rPr>
          <w:color w:val="0E4660"/>
          <w:spacing w:val="-2"/>
          <w:w w:val="85"/>
          <w:sz w:val="32"/>
          <w:szCs w:val="32"/>
        </w:rPr>
        <w:t>Kalite</w:t>
      </w:r>
    </w:p>
    <w:p w14:paraId="700D2D18" w14:textId="77777777" w:rsidR="003C10F4" w:rsidRPr="00ED7184" w:rsidRDefault="002C6440" w:rsidP="00334459">
      <w:pPr>
        <w:pStyle w:val="Balk2"/>
        <w:spacing w:before="120" w:after="120" w:line="360" w:lineRule="auto"/>
        <w:rPr>
          <w:sz w:val="32"/>
          <w:szCs w:val="32"/>
        </w:rPr>
      </w:pPr>
      <w:bookmarkStart w:id="5" w:name="Kanıtlar"/>
      <w:bookmarkEnd w:id="5"/>
      <w:r w:rsidRPr="00ED7184">
        <w:rPr>
          <w:color w:val="0E4660"/>
          <w:spacing w:val="-2"/>
          <w:sz w:val="32"/>
          <w:szCs w:val="32"/>
        </w:rPr>
        <w:t>Kanıtlar</w:t>
      </w:r>
    </w:p>
    <w:p w14:paraId="4487EBDA" w14:textId="351BD4B7" w:rsidR="003C10F4" w:rsidRDefault="002C6440" w:rsidP="00334459">
      <w:pPr>
        <w:pStyle w:val="GvdeMetni"/>
        <w:spacing w:before="120" w:after="120" w:line="360" w:lineRule="auto"/>
        <w:ind w:right="115"/>
        <w:jc w:val="both"/>
      </w:pPr>
      <w:bookmarkStart w:id="6" w:name="Organizasyon_Şeması:_Tarımsal_Biyoteknol"/>
      <w:bookmarkEnd w:id="6"/>
      <w:r>
        <w:t xml:space="preserve">Organizasyon Şeması: </w:t>
      </w:r>
      <w:r w:rsidR="00076A48" w:rsidRPr="00195658">
        <w:rPr>
          <w:color w:val="212529"/>
          <w:lang w:eastAsia="tr-TR"/>
        </w:rPr>
        <w:t>Toprak Bilimi ve Bitki Besleme</w:t>
      </w:r>
      <w:r w:rsidR="00765960">
        <w:t xml:space="preserve"> </w:t>
      </w:r>
      <w:r>
        <w:t>Bölümü, Ziraat Fakültesi bünyesinde yer almakta ve fakültenin organizasyon yapısına uygun şekilde faaliyet göstermektedir. Organizasyon şeması, bölümün fakülte ile koordinasyon halinde çalışmasını sağlamakta ve ilgili birimlerin genel yapıya uyum göstermesine olanak tanımaktadır.</w:t>
      </w:r>
    </w:p>
    <w:p w14:paraId="2D6FE708" w14:textId="637B6345" w:rsidR="003C10F4" w:rsidRDefault="002C6440" w:rsidP="00334459">
      <w:pPr>
        <w:pStyle w:val="GvdeMetni"/>
        <w:spacing w:before="120" w:after="120" w:line="360" w:lineRule="auto"/>
      </w:pPr>
      <w:bookmarkStart w:id="7" w:name="Erişim_bağlantısı:_https://tarimsalbiyot"/>
      <w:bookmarkEnd w:id="7"/>
      <w:r>
        <w:t>Erişim</w:t>
      </w:r>
      <w:r>
        <w:rPr>
          <w:spacing w:val="-12"/>
        </w:rPr>
        <w:t xml:space="preserve"> </w:t>
      </w:r>
      <w:r>
        <w:t>bağlantısı:</w:t>
      </w:r>
      <w:r>
        <w:rPr>
          <w:spacing w:val="-8"/>
        </w:rPr>
        <w:t xml:space="preserve"> </w:t>
      </w:r>
      <w:hyperlink r:id="rId10" w:history="1">
        <w:r w:rsidR="00076A48" w:rsidRPr="00CF766E">
          <w:rPr>
            <w:rStyle w:val="Kpr"/>
          </w:rPr>
          <w:t>https://toprak.igdir.edu.tr/organizasyon-semas</w:t>
        </w:r>
      </w:hyperlink>
    </w:p>
    <w:p w14:paraId="06DB3FE4" w14:textId="77777777" w:rsidR="003C10F4" w:rsidRDefault="002C6440" w:rsidP="00334459">
      <w:pPr>
        <w:pStyle w:val="GvdeMetni"/>
        <w:spacing w:before="120" w:after="120" w:line="360" w:lineRule="auto"/>
        <w:ind w:right="119"/>
        <w:jc w:val="both"/>
      </w:pPr>
      <w:bookmarkStart w:id="8" w:name="Bölüm_Toplantıları_ve_Katılım_Belgeleri:"/>
      <w:bookmarkEnd w:id="8"/>
      <w:r>
        <w:lastRenderedPageBreak/>
        <w:t>Bölüm Toplantıları ve Katılım Belgeleri: Bölümde yapılan akademik ve idari toplantılarda, diğer</w:t>
      </w:r>
      <w:r>
        <w:rPr>
          <w:spacing w:val="-9"/>
        </w:rPr>
        <w:t xml:space="preserve"> </w:t>
      </w:r>
      <w:r>
        <w:t>birimler</w:t>
      </w:r>
      <w:r>
        <w:rPr>
          <w:spacing w:val="-9"/>
        </w:rPr>
        <w:t xml:space="preserve"> </w:t>
      </w:r>
      <w:r>
        <w:t>ve</w:t>
      </w:r>
      <w:r>
        <w:rPr>
          <w:spacing w:val="-5"/>
        </w:rPr>
        <w:t xml:space="preserve"> </w:t>
      </w:r>
      <w:r>
        <w:t>fakülte</w:t>
      </w:r>
      <w:r>
        <w:rPr>
          <w:spacing w:val="-10"/>
        </w:rPr>
        <w:t xml:space="preserve"> </w:t>
      </w:r>
      <w:r>
        <w:t>yönetimi</w:t>
      </w:r>
      <w:r>
        <w:rPr>
          <w:spacing w:val="-5"/>
        </w:rPr>
        <w:t xml:space="preserve"> </w:t>
      </w:r>
      <w:r>
        <w:t>ile</w:t>
      </w:r>
      <w:r>
        <w:rPr>
          <w:spacing w:val="-5"/>
        </w:rPr>
        <w:t xml:space="preserve"> </w:t>
      </w:r>
      <w:r>
        <w:t>birlikte</w:t>
      </w:r>
      <w:r>
        <w:rPr>
          <w:spacing w:val="-5"/>
        </w:rPr>
        <w:t xml:space="preserve"> </w:t>
      </w:r>
      <w:r>
        <w:t>alınan</w:t>
      </w:r>
      <w:r>
        <w:rPr>
          <w:spacing w:val="-9"/>
        </w:rPr>
        <w:t xml:space="preserve"> </w:t>
      </w:r>
      <w:r>
        <w:t>kararlar,</w:t>
      </w:r>
      <w:r>
        <w:rPr>
          <w:spacing w:val="-4"/>
        </w:rPr>
        <w:t xml:space="preserve"> </w:t>
      </w:r>
      <w:r>
        <w:t>bölümün</w:t>
      </w:r>
      <w:r>
        <w:rPr>
          <w:spacing w:val="-4"/>
        </w:rPr>
        <w:t xml:space="preserve"> </w:t>
      </w:r>
      <w:r>
        <w:t>yönetişim</w:t>
      </w:r>
      <w:r>
        <w:rPr>
          <w:spacing w:val="-5"/>
        </w:rPr>
        <w:t xml:space="preserve"> </w:t>
      </w:r>
      <w:r>
        <w:t>modeli</w:t>
      </w:r>
      <w:r>
        <w:rPr>
          <w:spacing w:val="-10"/>
        </w:rPr>
        <w:t xml:space="preserve"> </w:t>
      </w:r>
      <w:r>
        <w:t xml:space="preserve">içinde aktif olarak yer aldığını göstermektedir. Bu toplantılar, bölümün fakültenin genel yönetişim yapısına entegre olduğunu ve stratejik hedeflere ulaşmada uyum içinde çalıştığını kanıtlar </w:t>
      </w:r>
      <w:r>
        <w:rPr>
          <w:spacing w:val="-2"/>
        </w:rPr>
        <w:t>niteliktedir.</w:t>
      </w:r>
    </w:p>
    <w:p w14:paraId="30812198" w14:textId="4737A56D" w:rsidR="003C10F4" w:rsidRDefault="002C6440" w:rsidP="00334459">
      <w:pPr>
        <w:pStyle w:val="GvdeMetni"/>
        <w:spacing w:before="120" w:after="120" w:line="360" w:lineRule="auto"/>
        <w:jc w:val="both"/>
      </w:pPr>
      <w:r>
        <w:t>Elektronik</w:t>
      </w:r>
      <w:r>
        <w:rPr>
          <w:spacing w:val="-4"/>
        </w:rPr>
        <w:t xml:space="preserve"> </w:t>
      </w:r>
      <w:r>
        <w:t>Belge</w:t>
      </w:r>
      <w:r>
        <w:rPr>
          <w:spacing w:val="-3"/>
        </w:rPr>
        <w:t xml:space="preserve"> </w:t>
      </w:r>
      <w:r>
        <w:t>Yönetim</w:t>
      </w:r>
      <w:r>
        <w:rPr>
          <w:spacing w:val="-3"/>
        </w:rPr>
        <w:t xml:space="preserve"> </w:t>
      </w:r>
      <w:r>
        <w:t>Sistemi</w:t>
      </w:r>
      <w:r>
        <w:rPr>
          <w:spacing w:val="-3"/>
        </w:rPr>
        <w:t xml:space="preserve"> </w:t>
      </w:r>
      <w:r>
        <w:t>(EBYS)</w:t>
      </w:r>
      <w:r>
        <w:rPr>
          <w:spacing w:val="-2"/>
        </w:rPr>
        <w:t xml:space="preserve"> </w:t>
      </w:r>
      <w:r>
        <w:t>veri</w:t>
      </w:r>
      <w:r>
        <w:rPr>
          <w:spacing w:val="-3"/>
        </w:rPr>
        <w:t xml:space="preserve"> </w:t>
      </w:r>
      <w:r>
        <w:t>tabanında</w:t>
      </w:r>
      <w:r>
        <w:rPr>
          <w:spacing w:val="-3"/>
        </w:rPr>
        <w:t xml:space="preserve"> </w:t>
      </w:r>
      <w:r>
        <w:t>yer</w:t>
      </w:r>
      <w:r>
        <w:rPr>
          <w:spacing w:val="-1"/>
        </w:rPr>
        <w:t xml:space="preserve"> </w:t>
      </w:r>
      <w:r>
        <w:rPr>
          <w:spacing w:val="-2"/>
        </w:rPr>
        <w:t>almaktadır.</w:t>
      </w:r>
    </w:p>
    <w:p w14:paraId="0AD5AACB" w14:textId="6715F91F" w:rsidR="004E09C1" w:rsidRDefault="002C6440" w:rsidP="00334459">
      <w:pPr>
        <w:pStyle w:val="GvdeMetni"/>
        <w:spacing w:before="120" w:after="120" w:line="360" w:lineRule="auto"/>
        <w:ind w:right="119"/>
        <w:jc w:val="both"/>
      </w:pPr>
      <w:bookmarkStart w:id="9" w:name="Stratejik_Plan_ve_Uygulama_Raporları:_Ta"/>
      <w:bookmarkEnd w:id="9"/>
      <w:r>
        <w:t>Stratejik</w:t>
      </w:r>
      <w:r>
        <w:rPr>
          <w:spacing w:val="-9"/>
        </w:rPr>
        <w:t xml:space="preserve"> </w:t>
      </w:r>
      <w:r>
        <w:t>Plan</w:t>
      </w:r>
      <w:r>
        <w:rPr>
          <w:spacing w:val="-9"/>
        </w:rPr>
        <w:t xml:space="preserve"> </w:t>
      </w:r>
      <w:r>
        <w:t>ve</w:t>
      </w:r>
      <w:r>
        <w:rPr>
          <w:spacing w:val="-10"/>
        </w:rPr>
        <w:t xml:space="preserve"> </w:t>
      </w:r>
      <w:r>
        <w:t>Uygulama</w:t>
      </w:r>
      <w:r>
        <w:rPr>
          <w:spacing w:val="-10"/>
        </w:rPr>
        <w:t xml:space="preserve"> </w:t>
      </w:r>
      <w:r>
        <w:t>Raporları:</w:t>
      </w:r>
      <w:r>
        <w:rPr>
          <w:spacing w:val="-6"/>
        </w:rPr>
        <w:t xml:space="preserve"> </w:t>
      </w:r>
      <w:r w:rsidR="00995199" w:rsidRPr="00195658">
        <w:rPr>
          <w:color w:val="212529"/>
          <w:lang w:eastAsia="tr-TR"/>
        </w:rPr>
        <w:t>Toprak Bilimi ve Bitki Besleme</w:t>
      </w:r>
      <w:r w:rsidR="00995199">
        <w:t xml:space="preserve"> Bölümü</w:t>
      </w:r>
      <w:r>
        <w:t>’nün</w:t>
      </w:r>
      <w:r>
        <w:rPr>
          <w:spacing w:val="-5"/>
        </w:rPr>
        <w:t xml:space="preserve"> </w:t>
      </w:r>
      <w:r>
        <w:t>fakültenin</w:t>
      </w:r>
      <w:r>
        <w:rPr>
          <w:spacing w:val="-9"/>
        </w:rPr>
        <w:t xml:space="preserve"> </w:t>
      </w:r>
      <w:r>
        <w:t>stratejik planına katkıda bulunarak uyumlu çalıştığını gösteren yıllık faaliyet raporları bulunmaktadır. Bu raporlar, bölümün hem eğitim-öğretim faaliyetleri hem de araştırma ve toplumsal katkı konularında fakültenin genel hedeflerine uyum gösterdiğini belgelemektedir.</w:t>
      </w:r>
    </w:p>
    <w:p w14:paraId="3550C121" w14:textId="69BDAE2F" w:rsidR="004E09C1" w:rsidRDefault="002C6440" w:rsidP="00334459">
      <w:pPr>
        <w:pStyle w:val="GvdeMetni"/>
        <w:spacing w:before="120" w:after="120" w:line="360" w:lineRule="auto"/>
        <w:jc w:val="both"/>
        <w:rPr>
          <w:spacing w:val="-9"/>
        </w:rPr>
      </w:pPr>
      <w:r w:rsidRPr="00843A9A">
        <w:t>Erişim</w:t>
      </w:r>
      <w:r w:rsidRPr="00843A9A">
        <w:rPr>
          <w:spacing w:val="-14"/>
        </w:rPr>
        <w:t xml:space="preserve"> </w:t>
      </w:r>
      <w:r w:rsidRPr="00843A9A">
        <w:t>bağlantısı:</w:t>
      </w:r>
      <w:r>
        <w:rPr>
          <w:spacing w:val="-9"/>
        </w:rPr>
        <w:t xml:space="preserve"> </w:t>
      </w:r>
      <w:hyperlink r:id="rId11" w:history="1">
        <w:r w:rsidR="003D7FFA" w:rsidRPr="00CF766E">
          <w:rPr>
            <w:rStyle w:val="Kpr"/>
            <w:spacing w:val="-9"/>
          </w:rPr>
          <w:t>https://toprak.igdir.edu.tr/birim-ic-degerlendirme-ve-faaliyet-raporlar</w:t>
        </w:r>
      </w:hyperlink>
      <w:r w:rsidR="003D7FFA">
        <w:rPr>
          <w:spacing w:val="-9"/>
        </w:rPr>
        <w:t xml:space="preserve"> </w:t>
      </w:r>
    </w:p>
    <w:p w14:paraId="3BA0F816" w14:textId="0D16B5A1" w:rsidR="003C10F4" w:rsidRDefault="002C6440" w:rsidP="00334459">
      <w:pPr>
        <w:pStyle w:val="GvdeMetni"/>
        <w:spacing w:before="120" w:after="120" w:line="360" w:lineRule="auto"/>
        <w:ind w:right="121"/>
        <w:jc w:val="both"/>
      </w:pPr>
      <w:bookmarkStart w:id="10" w:name="İç_Değerlendirme_Raporları:_Bölüm,_fakül"/>
      <w:bookmarkEnd w:id="10"/>
      <w:r>
        <w:t>İç Değerlendirme Raporları: Bölüm, fakülte ve üniversite tarafından yapılan iç değerlendirmelere düzenli olarak katılmakta ve iyileştirme önerileri sunmaktadır. Bu değerlendirme raporları, bölümün organizasyonel yapıya uygun olarak hareket ettiğini ve sürekli gelişim sağlamak adına çaba gösterdiğini kanıtlamaktadır.</w:t>
      </w:r>
    </w:p>
    <w:p w14:paraId="74707277" w14:textId="1E71F9CF" w:rsidR="004E09C1" w:rsidRDefault="002C6440" w:rsidP="00334459">
      <w:pPr>
        <w:pStyle w:val="GvdeMetni"/>
        <w:spacing w:before="120" w:after="120" w:line="360" w:lineRule="auto"/>
        <w:jc w:val="both"/>
        <w:rPr>
          <w:spacing w:val="-9"/>
        </w:rPr>
      </w:pPr>
      <w:r w:rsidRPr="00E17E59">
        <w:t>Erişim</w:t>
      </w:r>
      <w:r w:rsidRPr="00E17E59">
        <w:rPr>
          <w:spacing w:val="-14"/>
        </w:rPr>
        <w:t xml:space="preserve"> </w:t>
      </w:r>
      <w:r w:rsidRPr="00E17E59">
        <w:t>bağlantısı:</w:t>
      </w:r>
      <w:r>
        <w:rPr>
          <w:spacing w:val="-9"/>
        </w:rPr>
        <w:t xml:space="preserve"> </w:t>
      </w:r>
      <w:hyperlink r:id="rId12" w:history="1">
        <w:r w:rsidR="003D7FFA" w:rsidRPr="00CF766E">
          <w:rPr>
            <w:rStyle w:val="Kpr"/>
            <w:spacing w:val="-9"/>
          </w:rPr>
          <w:t>https://toprak.igdir.edu.tr/birim-ic-degerlendirme-ve-faaliyet-raporlar</w:t>
        </w:r>
      </w:hyperlink>
      <w:r w:rsidR="003D7FFA">
        <w:rPr>
          <w:spacing w:val="-9"/>
        </w:rPr>
        <w:t xml:space="preserve"> </w:t>
      </w:r>
    </w:p>
    <w:p w14:paraId="4B0A181D" w14:textId="113A821F" w:rsidR="003C10F4" w:rsidRDefault="002C6440" w:rsidP="008858F8">
      <w:pPr>
        <w:pStyle w:val="GvdeMetni"/>
        <w:spacing w:before="120" w:after="120" w:line="360" w:lineRule="auto"/>
        <w:ind w:right="118"/>
        <w:jc w:val="both"/>
      </w:pPr>
      <w:r>
        <w:t>Görev</w:t>
      </w:r>
      <w:r>
        <w:rPr>
          <w:spacing w:val="-10"/>
        </w:rPr>
        <w:t xml:space="preserve"> </w:t>
      </w:r>
      <w:r>
        <w:t>Tanımları</w:t>
      </w:r>
      <w:r>
        <w:rPr>
          <w:spacing w:val="-11"/>
        </w:rPr>
        <w:t xml:space="preserve"> </w:t>
      </w:r>
      <w:r>
        <w:t>ve</w:t>
      </w:r>
      <w:r>
        <w:rPr>
          <w:spacing w:val="-15"/>
        </w:rPr>
        <w:t xml:space="preserve"> </w:t>
      </w:r>
      <w:r>
        <w:t>İş</w:t>
      </w:r>
      <w:r>
        <w:rPr>
          <w:spacing w:val="-13"/>
        </w:rPr>
        <w:t xml:space="preserve"> </w:t>
      </w:r>
      <w:r>
        <w:t>Akış</w:t>
      </w:r>
      <w:r>
        <w:rPr>
          <w:spacing w:val="-13"/>
        </w:rPr>
        <w:t xml:space="preserve"> </w:t>
      </w:r>
      <w:r>
        <w:t>Belgeleri:</w:t>
      </w:r>
      <w:r>
        <w:rPr>
          <w:spacing w:val="-11"/>
        </w:rPr>
        <w:t xml:space="preserve"> </w:t>
      </w:r>
      <w:r w:rsidR="00CF1EAD" w:rsidRPr="00195658">
        <w:rPr>
          <w:color w:val="212529"/>
          <w:lang w:eastAsia="tr-TR"/>
        </w:rPr>
        <w:t>Toprak Bilimi ve Bitki Besleme</w:t>
      </w:r>
      <w:r w:rsidR="00CF1EAD">
        <w:t xml:space="preserve"> Bölümü </w:t>
      </w:r>
      <w:r>
        <w:t>'nde</w:t>
      </w:r>
      <w:r>
        <w:rPr>
          <w:spacing w:val="-11"/>
        </w:rPr>
        <w:t xml:space="preserve"> </w:t>
      </w:r>
      <w:r>
        <w:t>çalışan</w:t>
      </w:r>
      <w:r>
        <w:rPr>
          <w:spacing w:val="-15"/>
        </w:rPr>
        <w:t xml:space="preserve"> </w:t>
      </w:r>
      <w:r>
        <w:t>akademik</w:t>
      </w:r>
      <w:r>
        <w:rPr>
          <w:spacing w:val="-15"/>
        </w:rPr>
        <w:t xml:space="preserve"> </w:t>
      </w:r>
      <w:r>
        <w:t>ve idari</w:t>
      </w:r>
      <w:r>
        <w:rPr>
          <w:spacing w:val="-4"/>
        </w:rPr>
        <w:t xml:space="preserve"> </w:t>
      </w:r>
      <w:r>
        <w:t>personelin</w:t>
      </w:r>
      <w:r>
        <w:rPr>
          <w:spacing w:val="-3"/>
        </w:rPr>
        <w:t xml:space="preserve"> </w:t>
      </w:r>
      <w:r>
        <w:t>görev</w:t>
      </w:r>
      <w:r>
        <w:rPr>
          <w:spacing w:val="-3"/>
        </w:rPr>
        <w:t xml:space="preserve"> </w:t>
      </w:r>
      <w:r>
        <w:t>tanımları</w:t>
      </w:r>
      <w:r>
        <w:rPr>
          <w:spacing w:val="-4"/>
        </w:rPr>
        <w:t xml:space="preserve"> </w:t>
      </w:r>
      <w:r>
        <w:t>ve</w:t>
      </w:r>
      <w:r>
        <w:rPr>
          <w:spacing w:val="-4"/>
        </w:rPr>
        <w:t xml:space="preserve"> </w:t>
      </w:r>
      <w:r>
        <w:t>iş akış</w:t>
      </w:r>
      <w:r>
        <w:rPr>
          <w:spacing w:val="-2"/>
        </w:rPr>
        <w:t xml:space="preserve"> </w:t>
      </w:r>
      <w:r>
        <w:t>süreçleri, kurumun</w:t>
      </w:r>
      <w:r>
        <w:rPr>
          <w:spacing w:val="-3"/>
        </w:rPr>
        <w:t xml:space="preserve"> </w:t>
      </w:r>
      <w:r>
        <w:t>genel</w:t>
      </w:r>
      <w:r>
        <w:rPr>
          <w:spacing w:val="-4"/>
        </w:rPr>
        <w:t xml:space="preserve"> </w:t>
      </w:r>
      <w:r>
        <w:t>yönetişim modeline</w:t>
      </w:r>
      <w:r>
        <w:rPr>
          <w:spacing w:val="-4"/>
        </w:rPr>
        <w:t xml:space="preserve"> </w:t>
      </w:r>
      <w:r>
        <w:t>uygun şekilde</w:t>
      </w:r>
      <w:r>
        <w:rPr>
          <w:spacing w:val="-15"/>
        </w:rPr>
        <w:t xml:space="preserve"> </w:t>
      </w:r>
      <w:r>
        <w:t>belirlenmiş</w:t>
      </w:r>
      <w:r>
        <w:rPr>
          <w:spacing w:val="-11"/>
        </w:rPr>
        <w:t xml:space="preserve"> </w:t>
      </w:r>
      <w:r>
        <w:t>ve</w:t>
      </w:r>
      <w:r>
        <w:rPr>
          <w:spacing w:val="-15"/>
        </w:rPr>
        <w:t xml:space="preserve"> </w:t>
      </w:r>
      <w:r>
        <w:t>fakülte</w:t>
      </w:r>
      <w:r>
        <w:rPr>
          <w:spacing w:val="-15"/>
        </w:rPr>
        <w:t xml:space="preserve"> </w:t>
      </w:r>
      <w:r>
        <w:t>içerisinde</w:t>
      </w:r>
      <w:r>
        <w:rPr>
          <w:spacing w:val="-15"/>
        </w:rPr>
        <w:t xml:space="preserve"> </w:t>
      </w:r>
      <w:r>
        <w:t>bütünlüğü</w:t>
      </w:r>
      <w:r>
        <w:rPr>
          <w:spacing w:val="-15"/>
        </w:rPr>
        <w:t xml:space="preserve"> </w:t>
      </w:r>
      <w:r>
        <w:t>ve</w:t>
      </w:r>
      <w:r>
        <w:rPr>
          <w:spacing w:val="-11"/>
        </w:rPr>
        <w:t xml:space="preserve"> </w:t>
      </w:r>
      <w:r>
        <w:t>standartı</w:t>
      </w:r>
      <w:r>
        <w:rPr>
          <w:spacing w:val="-15"/>
        </w:rPr>
        <w:t xml:space="preserve"> </w:t>
      </w:r>
      <w:r>
        <w:t>sağlanması</w:t>
      </w:r>
      <w:r>
        <w:rPr>
          <w:spacing w:val="-11"/>
        </w:rPr>
        <w:t xml:space="preserve"> </w:t>
      </w:r>
      <w:r>
        <w:t>adına</w:t>
      </w:r>
      <w:r>
        <w:rPr>
          <w:spacing w:val="-15"/>
        </w:rPr>
        <w:t xml:space="preserve"> </w:t>
      </w:r>
      <w:r>
        <w:t>fakülte</w:t>
      </w:r>
      <w:r>
        <w:rPr>
          <w:spacing w:val="-11"/>
        </w:rPr>
        <w:t xml:space="preserve"> </w:t>
      </w:r>
      <w:r>
        <w:t>ile</w:t>
      </w:r>
      <w:r>
        <w:rPr>
          <w:spacing w:val="-15"/>
        </w:rPr>
        <w:t xml:space="preserve"> </w:t>
      </w:r>
      <w:r>
        <w:t>bire bir aynı belgeleri ortak bağlantı ile kullanmaktadır. Bu belgeler, bölümdeki görev dağılımının fakültenin organizasyonel yapısına uyumlu olduğunu gösterir.</w:t>
      </w:r>
    </w:p>
    <w:p w14:paraId="0DAFEDD8" w14:textId="5091E93E" w:rsidR="00500AEE" w:rsidRPr="008858F8" w:rsidRDefault="002C6440" w:rsidP="008858F8">
      <w:pPr>
        <w:pStyle w:val="GvdeMetni"/>
        <w:spacing w:before="120" w:after="120" w:line="360" w:lineRule="auto"/>
        <w:ind w:left="0"/>
      </w:pPr>
      <w:r>
        <w:t>Erişim</w:t>
      </w:r>
      <w:r>
        <w:rPr>
          <w:spacing w:val="-8"/>
        </w:rPr>
        <w:t xml:space="preserve"> </w:t>
      </w:r>
      <w:r>
        <w:t>bağlantısı</w:t>
      </w:r>
      <w:bookmarkStart w:id="11" w:name="Bu_kanıtlar,_Tarımsal_Biyoteknoloji_Bölü"/>
      <w:bookmarkEnd w:id="11"/>
      <w:r w:rsidR="008858F8">
        <w:t xml:space="preserve">: </w:t>
      </w:r>
      <w:hyperlink r:id="rId13" w:history="1">
        <w:r w:rsidR="008858F8" w:rsidRPr="00CF766E">
          <w:rPr>
            <w:rStyle w:val="Kpr"/>
          </w:rPr>
          <w:t>https://ziraat.igdir.edu.tr/is-aks-semalar</w:t>
        </w:r>
      </w:hyperlink>
      <w:r w:rsidR="008858F8">
        <w:t xml:space="preserve"> </w:t>
      </w:r>
    </w:p>
    <w:p w14:paraId="77C7E19D" w14:textId="78951CCF" w:rsidR="003C10F4" w:rsidRDefault="002C6440" w:rsidP="008858F8">
      <w:pPr>
        <w:pStyle w:val="GvdeMetni"/>
        <w:spacing w:before="120" w:after="120" w:line="360" w:lineRule="auto"/>
        <w:ind w:left="0"/>
        <w:jc w:val="both"/>
      </w:pPr>
      <w:r>
        <w:t xml:space="preserve">Bu kanıtlar, </w:t>
      </w:r>
      <w:r w:rsidR="00500AEE" w:rsidRPr="00195658">
        <w:rPr>
          <w:color w:val="212529"/>
          <w:lang w:eastAsia="tr-TR"/>
        </w:rPr>
        <w:t>Toprak Bilimi ve Bitki Besleme</w:t>
      </w:r>
      <w:r w:rsidR="00500AEE">
        <w:t xml:space="preserve"> Bölümü</w:t>
      </w:r>
      <w:r>
        <w:t>'nün, kurumun yönetişim ve organizasyonel yapılanmasına ilişkin uygulamaları izlenmekte ve iyileştirilmekte olduğunu göstermektedir.</w:t>
      </w:r>
    </w:p>
    <w:p w14:paraId="4A274BA8" w14:textId="77777777" w:rsidR="003C10F4" w:rsidRPr="00ED7184" w:rsidRDefault="002C6440" w:rsidP="00334459">
      <w:pPr>
        <w:pStyle w:val="Balk1"/>
        <w:numPr>
          <w:ilvl w:val="1"/>
          <w:numId w:val="1"/>
        </w:numPr>
        <w:tabs>
          <w:tab w:val="left" w:pos="666"/>
        </w:tabs>
        <w:spacing w:before="120" w:after="120" w:line="360" w:lineRule="auto"/>
        <w:ind w:left="666" w:hanging="551"/>
        <w:rPr>
          <w:rFonts w:ascii="Times New Roman" w:hAnsi="Times New Roman" w:cs="Times New Roman"/>
        </w:rPr>
      </w:pPr>
      <w:bookmarkStart w:id="12" w:name="1.2._Liderlik"/>
      <w:bookmarkEnd w:id="12"/>
      <w:r w:rsidRPr="00ED7184">
        <w:rPr>
          <w:rFonts w:ascii="Times New Roman" w:hAnsi="Times New Roman" w:cs="Times New Roman"/>
          <w:color w:val="0E4660"/>
          <w:spacing w:val="-2"/>
          <w:w w:val="95"/>
        </w:rPr>
        <w:t>Liderlik</w:t>
      </w:r>
    </w:p>
    <w:p w14:paraId="608E3D2D" w14:textId="3528A45D" w:rsidR="003C10F4" w:rsidRDefault="002C6440" w:rsidP="00334459">
      <w:pPr>
        <w:pStyle w:val="GvdeMetni"/>
        <w:spacing w:before="120" w:after="120" w:line="360" w:lineRule="auto"/>
        <w:ind w:right="120"/>
        <w:jc w:val="both"/>
      </w:pPr>
      <w:r>
        <w:t xml:space="preserve">Kalite Komisyonu Çalışmaları: </w:t>
      </w:r>
      <w:r w:rsidR="00F56DB0" w:rsidRPr="00195658">
        <w:rPr>
          <w:color w:val="212529"/>
          <w:lang w:eastAsia="tr-TR"/>
        </w:rPr>
        <w:t>Toprak Bilimi ve Bitki Besleme</w:t>
      </w:r>
      <w:r w:rsidR="00F56DB0">
        <w:t xml:space="preserve"> Bölümü</w:t>
      </w:r>
      <w:r>
        <w:t xml:space="preserve">, Ziraat Fakültesi Kalite Komisyonu tarafından belirlenen kalite güvence politikalarına uygun olarak faaliyet göstermektedir. Fakülte kalite komisyonunda bölümümüz </w:t>
      </w:r>
      <w:r w:rsidRPr="00E17E59">
        <w:t>temsilcisi bulunmakta,</w:t>
      </w:r>
      <w:r>
        <w:t xml:space="preserve"> alınan karar ve yapılan çalışmalar bölümümüz ile paylaşılmaktadır. Fakültenin iç değerlendirme raporları, kalite</w:t>
      </w:r>
      <w:r>
        <w:rPr>
          <w:spacing w:val="-15"/>
        </w:rPr>
        <w:t xml:space="preserve"> </w:t>
      </w:r>
      <w:r>
        <w:t>komisyonu</w:t>
      </w:r>
      <w:r>
        <w:rPr>
          <w:spacing w:val="-14"/>
        </w:rPr>
        <w:t xml:space="preserve"> </w:t>
      </w:r>
      <w:r>
        <w:t>tarafından</w:t>
      </w:r>
      <w:r>
        <w:rPr>
          <w:spacing w:val="-10"/>
        </w:rPr>
        <w:t xml:space="preserve"> </w:t>
      </w:r>
      <w:r>
        <w:t>her</w:t>
      </w:r>
      <w:r>
        <w:rPr>
          <w:spacing w:val="-10"/>
        </w:rPr>
        <w:t xml:space="preserve"> </w:t>
      </w:r>
      <w:r>
        <w:t>yıl</w:t>
      </w:r>
      <w:r>
        <w:rPr>
          <w:spacing w:val="-10"/>
        </w:rPr>
        <w:t xml:space="preserve"> </w:t>
      </w:r>
      <w:r>
        <w:t>düzenlenmekte</w:t>
      </w:r>
      <w:r>
        <w:rPr>
          <w:spacing w:val="-10"/>
        </w:rPr>
        <w:t xml:space="preserve"> </w:t>
      </w:r>
      <w:r>
        <w:t>olup,</w:t>
      </w:r>
      <w:r>
        <w:rPr>
          <w:spacing w:val="-14"/>
        </w:rPr>
        <w:t xml:space="preserve"> </w:t>
      </w:r>
      <w:r>
        <w:t>kalite</w:t>
      </w:r>
      <w:r>
        <w:rPr>
          <w:spacing w:val="-10"/>
        </w:rPr>
        <w:t xml:space="preserve"> </w:t>
      </w:r>
      <w:r>
        <w:t>kültürünün</w:t>
      </w:r>
      <w:r>
        <w:rPr>
          <w:spacing w:val="-10"/>
        </w:rPr>
        <w:t xml:space="preserve"> </w:t>
      </w:r>
      <w:r>
        <w:t>gelişimi</w:t>
      </w:r>
      <w:r>
        <w:rPr>
          <w:spacing w:val="-10"/>
        </w:rPr>
        <w:t xml:space="preserve"> </w:t>
      </w:r>
      <w:r>
        <w:t>için</w:t>
      </w:r>
      <w:r>
        <w:rPr>
          <w:spacing w:val="-14"/>
        </w:rPr>
        <w:t xml:space="preserve"> </w:t>
      </w:r>
      <w:r>
        <w:t>yapılan çalışmalar düzenli olarak rapor edilmektedir.</w:t>
      </w:r>
    </w:p>
    <w:p w14:paraId="4BCDDCAF" w14:textId="0B7F2DCF" w:rsidR="003C10F4" w:rsidRDefault="002C6440" w:rsidP="00334459">
      <w:pPr>
        <w:pStyle w:val="GvdeMetni"/>
        <w:spacing w:before="120" w:after="120" w:line="360" w:lineRule="auto"/>
        <w:jc w:val="both"/>
        <w:rPr>
          <w:color w:val="467885"/>
          <w:spacing w:val="-4"/>
          <w:u w:val="single" w:color="467885"/>
        </w:rPr>
      </w:pPr>
      <w:r>
        <w:t>Erişim</w:t>
      </w:r>
      <w:r>
        <w:rPr>
          <w:spacing w:val="-8"/>
        </w:rPr>
        <w:t xml:space="preserve"> </w:t>
      </w:r>
      <w:r>
        <w:t>bağlantısı:</w:t>
      </w:r>
      <w:r>
        <w:rPr>
          <w:spacing w:val="-6"/>
        </w:rPr>
        <w:t xml:space="preserve"> </w:t>
      </w:r>
      <w:hyperlink r:id="rId14">
        <w:r>
          <w:rPr>
            <w:color w:val="467885"/>
            <w:u w:val="single" w:color="467885"/>
          </w:rPr>
          <w:t>https://ziraat.igdir.edu.tr/iso-</w:t>
        </w:r>
        <w:r>
          <w:rPr>
            <w:color w:val="467885"/>
            <w:spacing w:val="-4"/>
            <w:u w:val="single" w:color="467885"/>
          </w:rPr>
          <w:t>9001</w:t>
        </w:r>
      </w:hyperlink>
    </w:p>
    <w:p w14:paraId="290D1460" w14:textId="77777777" w:rsidR="008858F8" w:rsidRDefault="008858F8" w:rsidP="00334459">
      <w:pPr>
        <w:pStyle w:val="GvdeMetni"/>
        <w:spacing w:before="120" w:after="120" w:line="360" w:lineRule="auto"/>
        <w:jc w:val="both"/>
      </w:pPr>
    </w:p>
    <w:p w14:paraId="0A9E1763" w14:textId="77777777" w:rsidR="003C10F4" w:rsidRDefault="002C6440" w:rsidP="00334459">
      <w:pPr>
        <w:pStyle w:val="GvdeMetni"/>
        <w:spacing w:before="120" w:after="120" w:line="360" w:lineRule="auto"/>
        <w:ind w:right="113"/>
        <w:jc w:val="both"/>
      </w:pPr>
      <w:r>
        <w:lastRenderedPageBreak/>
        <w:t>Düzenli Eğitim ve Seminerler: Fakülte bünyesinde kalite güvence sistemini güçlendirmek amacıyla akademik ve idari personele yönelik eğitim programları ve seminerler düzenlenmektedir. Bu eğitimlere, bölümümüz öğretim elemanları da katılım sağlamaktadır. Böylelikle kalite bilincinin artırılması ve sürdürülebilirliğinin sağlanması hedeflenmektedir. Ayrıca, öğretim üyelerinin yetkinliklerini geliştirmeye yönelik çeşitli paneller ve webinar programları da düzenlenmektedir.</w:t>
      </w:r>
    </w:p>
    <w:p w14:paraId="6DF3D8F9" w14:textId="77777777" w:rsidR="003C10F4" w:rsidRDefault="002C6440" w:rsidP="00334459">
      <w:pPr>
        <w:pStyle w:val="GvdeMetni"/>
        <w:spacing w:before="120" w:after="120" w:line="360" w:lineRule="auto"/>
        <w:jc w:val="both"/>
      </w:pPr>
      <w:r>
        <w:t>Erişim</w:t>
      </w:r>
      <w:r>
        <w:rPr>
          <w:spacing w:val="-7"/>
        </w:rPr>
        <w:t xml:space="preserve"> </w:t>
      </w:r>
      <w:r>
        <w:rPr>
          <w:spacing w:val="-2"/>
        </w:rPr>
        <w:t>bağlantıları:</w:t>
      </w:r>
    </w:p>
    <w:p w14:paraId="77340D66" w14:textId="77777777" w:rsidR="003C10F4" w:rsidRDefault="00463F4D" w:rsidP="00334459">
      <w:pPr>
        <w:pStyle w:val="ListeParagraf"/>
        <w:numPr>
          <w:ilvl w:val="2"/>
          <w:numId w:val="1"/>
        </w:numPr>
        <w:tabs>
          <w:tab w:val="left" w:pos="835"/>
        </w:tabs>
        <w:spacing w:before="120" w:after="120" w:line="360" w:lineRule="auto"/>
        <w:ind w:left="835"/>
        <w:rPr>
          <w:sz w:val="24"/>
        </w:rPr>
      </w:pPr>
      <w:hyperlink r:id="rId15">
        <w:r w:rsidR="002C6440">
          <w:rPr>
            <w:color w:val="467885"/>
            <w:sz w:val="24"/>
            <w:u w:val="single" w:color="467885"/>
          </w:rPr>
          <w:t>https://ziraat.igdir.edu.tr/iso-9001</w:t>
        </w:r>
      </w:hyperlink>
      <w:r w:rsidR="002C6440">
        <w:rPr>
          <w:color w:val="467885"/>
          <w:spacing w:val="-5"/>
          <w:sz w:val="24"/>
        </w:rPr>
        <w:t xml:space="preserve"> </w:t>
      </w:r>
      <w:r w:rsidR="002C6440">
        <w:rPr>
          <w:sz w:val="24"/>
        </w:rPr>
        <w:t>(Amaç</w:t>
      </w:r>
      <w:r w:rsidR="002C6440">
        <w:rPr>
          <w:spacing w:val="-6"/>
          <w:sz w:val="24"/>
        </w:rPr>
        <w:t xml:space="preserve"> </w:t>
      </w:r>
      <w:r w:rsidR="002C6440">
        <w:rPr>
          <w:sz w:val="24"/>
        </w:rPr>
        <w:t>ve</w:t>
      </w:r>
      <w:r w:rsidR="002C6440">
        <w:rPr>
          <w:spacing w:val="-6"/>
          <w:sz w:val="24"/>
        </w:rPr>
        <w:t xml:space="preserve"> </w:t>
      </w:r>
      <w:r w:rsidR="002C6440">
        <w:rPr>
          <w:spacing w:val="-2"/>
          <w:sz w:val="24"/>
        </w:rPr>
        <w:t>Hedefler)</w:t>
      </w:r>
    </w:p>
    <w:p w14:paraId="77E5C122" w14:textId="16CF8233" w:rsidR="003C10F4" w:rsidRPr="008F66AF" w:rsidRDefault="00463F4D" w:rsidP="00334459">
      <w:pPr>
        <w:pStyle w:val="ListeParagraf"/>
        <w:numPr>
          <w:ilvl w:val="2"/>
          <w:numId w:val="1"/>
        </w:numPr>
        <w:tabs>
          <w:tab w:val="left" w:pos="836"/>
          <w:tab w:val="left" w:pos="6893"/>
          <w:tab w:val="left" w:pos="7892"/>
          <w:tab w:val="left" w:pos="8387"/>
        </w:tabs>
        <w:spacing w:before="120" w:after="120" w:line="360" w:lineRule="auto"/>
        <w:ind w:right="121"/>
        <w:rPr>
          <w:sz w:val="24"/>
        </w:rPr>
      </w:pPr>
      <w:hyperlink r:id="rId16">
        <w:r w:rsidR="002C6440">
          <w:rPr>
            <w:color w:val="467885"/>
            <w:spacing w:val="-2"/>
            <w:sz w:val="24"/>
            <w:u w:val="single" w:color="467885"/>
          </w:rPr>
          <w:t>https://ziraat.igdir.edu.tr/blog/haberler-ziraat-igdir-edu-tr-56</w:t>
        </w:r>
      </w:hyperlink>
      <w:r w:rsidR="002C6440">
        <w:rPr>
          <w:color w:val="467885"/>
          <w:sz w:val="24"/>
        </w:rPr>
        <w:tab/>
      </w:r>
      <w:r w:rsidR="002C6440">
        <w:rPr>
          <w:spacing w:val="-2"/>
          <w:sz w:val="24"/>
        </w:rPr>
        <w:t>(Eğitim</w:t>
      </w:r>
      <w:r w:rsidR="002C6440">
        <w:rPr>
          <w:sz w:val="24"/>
        </w:rPr>
        <w:tab/>
      </w:r>
      <w:r w:rsidR="002C6440">
        <w:rPr>
          <w:spacing w:val="-6"/>
          <w:sz w:val="24"/>
        </w:rPr>
        <w:t>ve</w:t>
      </w:r>
      <w:r w:rsidR="002C6440">
        <w:rPr>
          <w:sz w:val="24"/>
        </w:rPr>
        <w:tab/>
      </w:r>
      <w:r w:rsidR="002C6440">
        <w:rPr>
          <w:spacing w:val="-2"/>
          <w:sz w:val="24"/>
        </w:rPr>
        <w:t>Seminer haberleri)</w:t>
      </w:r>
    </w:p>
    <w:p w14:paraId="5FF8B36C" w14:textId="77777777" w:rsidR="003C10F4" w:rsidRDefault="002C6440" w:rsidP="00334459">
      <w:pPr>
        <w:pStyle w:val="GvdeMetni"/>
        <w:spacing w:before="120" w:after="120" w:line="360" w:lineRule="auto"/>
        <w:ind w:right="116"/>
        <w:jc w:val="both"/>
      </w:pPr>
      <w:r>
        <w:t>Stratejik Plan Doğrultusunda Yönetişim: Bölümün stratejik planı, kalite güvence süreçlerinin kuruma yayılmasını sağlamak amacıyla Ziraat Fakültesi ile eşgüdümlü bir şekilde uygulanmaktadır. Stratejik plan kapsamında liderlik uygulamaları ile kalite sisteminin gelişimine</w:t>
      </w:r>
      <w:r>
        <w:rPr>
          <w:spacing w:val="-1"/>
        </w:rPr>
        <w:t xml:space="preserve"> </w:t>
      </w:r>
      <w:r>
        <w:t>katkıda</w:t>
      </w:r>
      <w:r>
        <w:rPr>
          <w:spacing w:val="-1"/>
        </w:rPr>
        <w:t xml:space="preserve"> </w:t>
      </w:r>
      <w:r>
        <w:t>bulunulmaktadır. Bu plan, bölümün yönetişim</w:t>
      </w:r>
      <w:r>
        <w:rPr>
          <w:spacing w:val="-1"/>
        </w:rPr>
        <w:t xml:space="preserve"> </w:t>
      </w:r>
      <w:r>
        <w:t>yapısına</w:t>
      </w:r>
      <w:r>
        <w:rPr>
          <w:spacing w:val="-1"/>
        </w:rPr>
        <w:t xml:space="preserve"> </w:t>
      </w:r>
      <w:r>
        <w:t>uygun olarak kalite güvence kültürünün yerleşmesine yardımcı olmaktadır.</w:t>
      </w:r>
    </w:p>
    <w:p w14:paraId="476BD9ED" w14:textId="4A1E0AC5" w:rsidR="003C10F4" w:rsidRDefault="002C6440" w:rsidP="008858F8">
      <w:pPr>
        <w:pStyle w:val="GvdeMetni"/>
        <w:spacing w:before="120" w:after="120" w:line="360" w:lineRule="auto"/>
        <w:jc w:val="both"/>
      </w:pPr>
      <w:r>
        <w:t>Erişim</w:t>
      </w:r>
      <w:r>
        <w:rPr>
          <w:spacing w:val="-7"/>
        </w:rPr>
        <w:t xml:space="preserve"> </w:t>
      </w:r>
      <w:r>
        <w:t>bağlantısı:</w:t>
      </w:r>
      <w:r>
        <w:rPr>
          <w:spacing w:val="-4"/>
        </w:rPr>
        <w:t xml:space="preserve"> </w:t>
      </w:r>
      <w:hyperlink r:id="rId17">
        <w:r>
          <w:rPr>
            <w:color w:val="467885"/>
            <w:u w:val="single" w:color="467885"/>
          </w:rPr>
          <w:t>https://ziraat.igdir.edu.tr/iso-9001</w:t>
        </w:r>
      </w:hyperlink>
      <w:r>
        <w:rPr>
          <w:color w:val="467885"/>
        </w:rPr>
        <w:t xml:space="preserve"> </w:t>
      </w:r>
      <w:r>
        <w:t>(Stratejik</w:t>
      </w:r>
      <w:r>
        <w:rPr>
          <w:spacing w:val="-4"/>
        </w:rPr>
        <w:t xml:space="preserve"> </w:t>
      </w:r>
      <w:r>
        <w:rPr>
          <w:spacing w:val="-2"/>
        </w:rPr>
        <w:t>plan)</w:t>
      </w:r>
    </w:p>
    <w:p w14:paraId="2D65480E" w14:textId="04AE30B1" w:rsidR="003C10F4" w:rsidRDefault="002C6440" w:rsidP="008858F8">
      <w:pPr>
        <w:pStyle w:val="GvdeMetni"/>
        <w:spacing w:before="120" w:after="120" w:line="360" w:lineRule="auto"/>
      </w:pPr>
      <w:r>
        <w:t>Akademik</w:t>
      </w:r>
      <w:r>
        <w:rPr>
          <w:spacing w:val="36"/>
        </w:rPr>
        <w:t xml:space="preserve"> </w:t>
      </w:r>
      <w:r>
        <w:t>ve</w:t>
      </w:r>
      <w:r>
        <w:rPr>
          <w:spacing w:val="35"/>
        </w:rPr>
        <w:t xml:space="preserve"> </w:t>
      </w:r>
      <w:r>
        <w:t>İdari</w:t>
      </w:r>
      <w:r>
        <w:rPr>
          <w:spacing w:val="35"/>
        </w:rPr>
        <w:t xml:space="preserve"> </w:t>
      </w:r>
      <w:r>
        <w:t>Paydaşlarla</w:t>
      </w:r>
      <w:r>
        <w:rPr>
          <w:spacing w:val="35"/>
        </w:rPr>
        <w:t xml:space="preserve"> </w:t>
      </w:r>
      <w:r>
        <w:t>İş</w:t>
      </w:r>
      <w:r>
        <w:rPr>
          <w:spacing w:val="38"/>
        </w:rPr>
        <w:t xml:space="preserve"> </w:t>
      </w:r>
      <w:r>
        <w:t>Birliği:</w:t>
      </w:r>
      <w:r>
        <w:rPr>
          <w:spacing w:val="35"/>
        </w:rPr>
        <w:t xml:space="preserve"> </w:t>
      </w:r>
      <w:r>
        <w:t>Fakülte,</w:t>
      </w:r>
      <w:r>
        <w:rPr>
          <w:spacing w:val="40"/>
        </w:rPr>
        <w:t xml:space="preserve"> </w:t>
      </w:r>
      <w:r>
        <w:t>kalite</w:t>
      </w:r>
      <w:r>
        <w:rPr>
          <w:spacing w:val="35"/>
        </w:rPr>
        <w:t xml:space="preserve"> </w:t>
      </w:r>
      <w:r>
        <w:t>güvence</w:t>
      </w:r>
      <w:r>
        <w:rPr>
          <w:spacing w:val="35"/>
        </w:rPr>
        <w:t xml:space="preserve"> </w:t>
      </w:r>
      <w:r>
        <w:t>kültürünün</w:t>
      </w:r>
      <w:r>
        <w:rPr>
          <w:spacing w:val="36"/>
        </w:rPr>
        <w:t xml:space="preserve"> </w:t>
      </w:r>
      <w:r>
        <w:t>geliştirilmesi adına</w:t>
      </w:r>
      <w:r>
        <w:rPr>
          <w:spacing w:val="34"/>
        </w:rPr>
        <w:t xml:space="preserve"> </w:t>
      </w:r>
      <w:r>
        <w:t>iç</w:t>
      </w:r>
      <w:r>
        <w:rPr>
          <w:spacing w:val="36"/>
        </w:rPr>
        <w:t xml:space="preserve"> </w:t>
      </w:r>
      <w:r>
        <w:t>ve</w:t>
      </w:r>
      <w:r>
        <w:rPr>
          <w:spacing w:val="37"/>
        </w:rPr>
        <w:t xml:space="preserve"> </w:t>
      </w:r>
      <w:r>
        <w:t>dış</w:t>
      </w:r>
      <w:r>
        <w:rPr>
          <w:spacing w:val="39"/>
        </w:rPr>
        <w:t xml:space="preserve"> </w:t>
      </w:r>
      <w:r>
        <w:t>paydaşlarla</w:t>
      </w:r>
      <w:r>
        <w:rPr>
          <w:spacing w:val="37"/>
        </w:rPr>
        <w:t xml:space="preserve"> </w:t>
      </w:r>
      <w:r>
        <w:t>etkin</w:t>
      </w:r>
      <w:r>
        <w:rPr>
          <w:spacing w:val="37"/>
        </w:rPr>
        <w:t xml:space="preserve"> </w:t>
      </w:r>
      <w:r>
        <w:t>bir</w:t>
      </w:r>
      <w:r>
        <w:rPr>
          <w:spacing w:val="42"/>
        </w:rPr>
        <w:t xml:space="preserve"> </w:t>
      </w:r>
      <w:r>
        <w:t>iş</w:t>
      </w:r>
      <w:r>
        <w:rPr>
          <w:spacing w:val="40"/>
        </w:rPr>
        <w:t xml:space="preserve"> </w:t>
      </w:r>
      <w:r>
        <w:t>birliği</w:t>
      </w:r>
      <w:r>
        <w:rPr>
          <w:spacing w:val="36"/>
        </w:rPr>
        <w:t xml:space="preserve"> </w:t>
      </w:r>
      <w:r>
        <w:t>yapmaktadır.</w:t>
      </w:r>
      <w:r>
        <w:rPr>
          <w:spacing w:val="37"/>
        </w:rPr>
        <w:t xml:space="preserve"> </w:t>
      </w:r>
      <w:r>
        <w:t>Akademik</w:t>
      </w:r>
      <w:r>
        <w:rPr>
          <w:spacing w:val="38"/>
        </w:rPr>
        <w:t xml:space="preserve"> </w:t>
      </w:r>
      <w:r>
        <w:t>birimlerin</w:t>
      </w:r>
      <w:r>
        <w:rPr>
          <w:spacing w:val="37"/>
        </w:rPr>
        <w:t xml:space="preserve"> </w:t>
      </w:r>
      <w:r>
        <w:t>yanı</w:t>
      </w:r>
      <w:r>
        <w:rPr>
          <w:spacing w:val="42"/>
        </w:rPr>
        <w:t xml:space="preserve"> </w:t>
      </w:r>
      <w:r>
        <w:rPr>
          <w:spacing w:val="-4"/>
        </w:rPr>
        <w:t>sıra</w:t>
      </w:r>
      <w:r w:rsidR="008858F8">
        <w:rPr>
          <w:spacing w:val="-4"/>
        </w:rPr>
        <w:t xml:space="preserve">n </w:t>
      </w:r>
      <w:r>
        <w:t>üniversite</w:t>
      </w:r>
      <w:r>
        <w:rPr>
          <w:spacing w:val="-15"/>
        </w:rPr>
        <w:t xml:space="preserve"> </w:t>
      </w:r>
      <w:r>
        <w:t>dışındaki</w:t>
      </w:r>
      <w:r>
        <w:rPr>
          <w:spacing w:val="-15"/>
        </w:rPr>
        <w:t xml:space="preserve"> </w:t>
      </w:r>
      <w:r>
        <w:t>kurumlarla</w:t>
      </w:r>
      <w:r>
        <w:rPr>
          <w:spacing w:val="-15"/>
        </w:rPr>
        <w:t xml:space="preserve"> </w:t>
      </w:r>
      <w:r>
        <w:t>yapılan</w:t>
      </w:r>
      <w:r>
        <w:rPr>
          <w:spacing w:val="-15"/>
        </w:rPr>
        <w:t xml:space="preserve"> </w:t>
      </w:r>
      <w:r>
        <w:t>çalışmalar,</w:t>
      </w:r>
      <w:r>
        <w:rPr>
          <w:spacing w:val="-15"/>
        </w:rPr>
        <w:t xml:space="preserve"> </w:t>
      </w:r>
      <w:r>
        <w:t>kalite</w:t>
      </w:r>
      <w:r>
        <w:rPr>
          <w:spacing w:val="-15"/>
        </w:rPr>
        <w:t xml:space="preserve"> </w:t>
      </w:r>
      <w:r>
        <w:t>yönetim</w:t>
      </w:r>
      <w:r>
        <w:rPr>
          <w:spacing w:val="-15"/>
        </w:rPr>
        <w:t xml:space="preserve"> </w:t>
      </w:r>
      <w:r>
        <w:t>sisteminin</w:t>
      </w:r>
      <w:r>
        <w:rPr>
          <w:spacing w:val="-15"/>
        </w:rPr>
        <w:t xml:space="preserve"> </w:t>
      </w:r>
      <w:r>
        <w:t>kurumsal</w:t>
      </w:r>
      <w:r>
        <w:rPr>
          <w:spacing w:val="-15"/>
        </w:rPr>
        <w:t xml:space="preserve"> </w:t>
      </w:r>
      <w:r>
        <w:t>düzeyde benimsenmesini desteklemektedir.</w:t>
      </w:r>
    </w:p>
    <w:p w14:paraId="218A1921" w14:textId="77777777" w:rsidR="003C10F4" w:rsidRDefault="002C6440" w:rsidP="00334459">
      <w:pPr>
        <w:pStyle w:val="GvdeMetni"/>
        <w:spacing w:before="120" w:after="120" w:line="360" w:lineRule="auto"/>
        <w:jc w:val="both"/>
      </w:pPr>
      <w:r>
        <w:t>Olgunluk</w:t>
      </w:r>
      <w:r>
        <w:rPr>
          <w:spacing w:val="-4"/>
        </w:rPr>
        <w:t xml:space="preserve"> </w:t>
      </w:r>
      <w:r>
        <w:t>Düzeyi:</w:t>
      </w:r>
      <w:r>
        <w:rPr>
          <w:spacing w:val="-4"/>
        </w:rPr>
        <w:t xml:space="preserve"> </w:t>
      </w:r>
      <w:r>
        <w:rPr>
          <w:spacing w:val="-10"/>
        </w:rPr>
        <w:t>3</w:t>
      </w:r>
    </w:p>
    <w:p w14:paraId="025DBC96" w14:textId="77777777" w:rsidR="003C10F4" w:rsidRDefault="003C10F4" w:rsidP="00334459">
      <w:pPr>
        <w:pStyle w:val="GvdeMetni"/>
        <w:spacing w:before="120" w:after="120" w:line="360" w:lineRule="auto"/>
        <w:ind w:left="0"/>
      </w:pPr>
    </w:p>
    <w:p w14:paraId="7FF57454" w14:textId="77777777" w:rsidR="003C10F4" w:rsidRPr="00ED7184" w:rsidRDefault="002C6440" w:rsidP="00334459">
      <w:pPr>
        <w:pStyle w:val="Balk1"/>
        <w:numPr>
          <w:ilvl w:val="1"/>
          <w:numId w:val="1"/>
        </w:numPr>
        <w:tabs>
          <w:tab w:val="left" w:pos="666"/>
        </w:tabs>
        <w:spacing w:before="120" w:after="120" w:line="360" w:lineRule="auto"/>
        <w:ind w:left="666" w:hanging="551"/>
        <w:rPr>
          <w:rFonts w:ascii="Times New Roman" w:hAnsi="Times New Roman" w:cs="Times New Roman"/>
        </w:rPr>
      </w:pPr>
      <w:bookmarkStart w:id="13" w:name="1.3._Kurumsal_Dönüşüm_Kapasitesi"/>
      <w:bookmarkEnd w:id="13"/>
      <w:r w:rsidRPr="00ED7184">
        <w:rPr>
          <w:rFonts w:ascii="Times New Roman" w:hAnsi="Times New Roman" w:cs="Times New Roman"/>
          <w:color w:val="0E4660"/>
          <w:spacing w:val="-10"/>
        </w:rPr>
        <w:t>Kurumsal</w:t>
      </w:r>
      <w:r w:rsidRPr="00ED7184">
        <w:rPr>
          <w:rFonts w:ascii="Times New Roman" w:hAnsi="Times New Roman" w:cs="Times New Roman"/>
          <w:color w:val="0E4660"/>
          <w:spacing w:val="-20"/>
        </w:rPr>
        <w:t xml:space="preserve"> </w:t>
      </w:r>
      <w:r w:rsidRPr="00ED7184">
        <w:rPr>
          <w:rFonts w:ascii="Times New Roman" w:hAnsi="Times New Roman" w:cs="Times New Roman"/>
          <w:color w:val="0E4660"/>
          <w:spacing w:val="-10"/>
        </w:rPr>
        <w:t>Dönüşüm</w:t>
      </w:r>
      <w:r w:rsidRPr="00ED7184">
        <w:rPr>
          <w:rFonts w:ascii="Times New Roman" w:hAnsi="Times New Roman" w:cs="Times New Roman"/>
          <w:color w:val="0E4660"/>
          <w:spacing w:val="-24"/>
        </w:rPr>
        <w:t xml:space="preserve"> </w:t>
      </w:r>
      <w:r w:rsidRPr="00ED7184">
        <w:rPr>
          <w:rFonts w:ascii="Times New Roman" w:hAnsi="Times New Roman" w:cs="Times New Roman"/>
          <w:color w:val="0E4660"/>
          <w:spacing w:val="-10"/>
        </w:rPr>
        <w:t>Kapasitesi</w:t>
      </w:r>
    </w:p>
    <w:p w14:paraId="067CBFAB" w14:textId="77777777" w:rsidR="003C10F4" w:rsidRDefault="002C6440" w:rsidP="00334459">
      <w:pPr>
        <w:pStyle w:val="GvdeMetni"/>
        <w:spacing w:before="120" w:after="120" w:line="360" w:lineRule="auto"/>
        <w:ind w:right="3924"/>
      </w:pPr>
      <w:r>
        <w:t>Bölümde</w:t>
      </w:r>
      <w:r>
        <w:rPr>
          <w:spacing w:val="-14"/>
        </w:rPr>
        <w:t xml:space="preserve"> </w:t>
      </w:r>
      <w:r>
        <w:t>değişim</w:t>
      </w:r>
      <w:r>
        <w:rPr>
          <w:spacing w:val="-14"/>
        </w:rPr>
        <w:t xml:space="preserve"> </w:t>
      </w:r>
      <w:r>
        <w:t>yönetimi</w:t>
      </w:r>
      <w:r>
        <w:rPr>
          <w:spacing w:val="-14"/>
        </w:rPr>
        <w:t xml:space="preserve"> </w:t>
      </w:r>
      <w:r>
        <w:t>bulunmamaktadır. Olgunluk Düzeyi: 1</w:t>
      </w:r>
    </w:p>
    <w:p w14:paraId="7AD1AE0D" w14:textId="77777777" w:rsidR="003C10F4" w:rsidRDefault="003C10F4" w:rsidP="00334459">
      <w:pPr>
        <w:pStyle w:val="GvdeMetni"/>
        <w:spacing w:before="120" w:after="120" w:line="360" w:lineRule="auto"/>
        <w:ind w:left="0"/>
      </w:pPr>
    </w:p>
    <w:p w14:paraId="590F2BFF" w14:textId="77777777" w:rsidR="003C10F4" w:rsidRPr="00ED7184" w:rsidRDefault="002C6440" w:rsidP="00334459">
      <w:pPr>
        <w:pStyle w:val="Balk1"/>
        <w:numPr>
          <w:ilvl w:val="1"/>
          <w:numId w:val="1"/>
        </w:numPr>
        <w:tabs>
          <w:tab w:val="left" w:pos="666"/>
        </w:tabs>
        <w:spacing w:before="120" w:after="120" w:line="360" w:lineRule="auto"/>
        <w:ind w:left="666" w:hanging="551"/>
        <w:rPr>
          <w:rFonts w:ascii="Times New Roman" w:hAnsi="Times New Roman" w:cs="Times New Roman"/>
        </w:rPr>
      </w:pPr>
      <w:bookmarkStart w:id="14" w:name="1.4._İç_Kalite_Güvencesi_Mekanizmaları"/>
      <w:bookmarkEnd w:id="14"/>
      <w:r w:rsidRPr="00ED7184">
        <w:rPr>
          <w:rFonts w:ascii="Times New Roman" w:hAnsi="Times New Roman" w:cs="Times New Roman"/>
          <w:color w:val="0E4660"/>
          <w:w w:val="90"/>
        </w:rPr>
        <w:t>İç</w:t>
      </w:r>
      <w:r w:rsidRPr="00ED7184">
        <w:rPr>
          <w:rFonts w:ascii="Times New Roman" w:hAnsi="Times New Roman" w:cs="Times New Roman"/>
          <w:color w:val="0E4660"/>
          <w:spacing w:val="-16"/>
          <w:w w:val="90"/>
        </w:rPr>
        <w:t xml:space="preserve"> </w:t>
      </w:r>
      <w:r w:rsidRPr="00ED7184">
        <w:rPr>
          <w:rFonts w:ascii="Times New Roman" w:hAnsi="Times New Roman" w:cs="Times New Roman"/>
          <w:color w:val="0E4660"/>
          <w:w w:val="90"/>
        </w:rPr>
        <w:t>Kalite</w:t>
      </w:r>
      <w:r w:rsidRPr="00ED7184">
        <w:rPr>
          <w:rFonts w:ascii="Times New Roman" w:hAnsi="Times New Roman" w:cs="Times New Roman"/>
          <w:color w:val="0E4660"/>
          <w:spacing w:val="-16"/>
          <w:w w:val="90"/>
        </w:rPr>
        <w:t xml:space="preserve"> </w:t>
      </w:r>
      <w:r w:rsidRPr="00ED7184">
        <w:rPr>
          <w:rFonts w:ascii="Times New Roman" w:hAnsi="Times New Roman" w:cs="Times New Roman"/>
          <w:color w:val="0E4660"/>
          <w:w w:val="90"/>
        </w:rPr>
        <w:t>Güvencesi</w:t>
      </w:r>
      <w:r w:rsidRPr="00ED7184">
        <w:rPr>
          <w:rFonts w:ascii="Times New Roman" w:hAnsi="Times New Roman" w:cs="Times New Roman"/>
          <w:color w:val="0E4660"/>
          <w:spacing w:val="-9"/>
          <w:w w:val="90"/>
        </w:rPr>
        <w:t xml:space="preserve"> </w:t>
      </w:r>
      <w:r w:rsidRPr="00ED7184">
        <w:rPr>
          <w:rFonts w:ascii="Times New Roman" w:hAnsi="Times New Roman" w:cs="Times New Roman"/>
          <w:color w:val="0E4660"/>
          <w:spacing w:val="-2"/>
          <w:w w:val="90"/>
        </w:rPr>
        <w:t>Mekanizmaları</w:t>
      </w:r>
    </w:p>
    <w:p w14:paraId="3617B878" w14:textId="4225FD13" w:rsidR="003C10F4" w:rsidRDefault="002C6440" w:rsidP="00334459">
      <w:pPr>
        <w:pStyle w:val="GvdeMetni"/>
        <w:spacing w:before="120" w:after="120" w:line="360" w:lineRule="auto"/>
        <w:ind w:right="112"/>
        <w:jc w:val="both"/>
      </w:pPr>
      <w:r>
        <w:t xml:space="preserve">Kalite Komisyonu Faaliyetleri: </w:t>
      </w:r>
      <w:r w:rsidR="004A2152" w:rsidRPr="00195658">
        <w:rPr>
          <w:color w:val="212529"/>
          <w:lang w:eastAsia="tr-TR"/>
        </w:rPr>
        <w:t>Toprak Bilimi ve Bitki Besleme</w:t>
      </w:r>
      <w:r w:rsidR="004A2152">
        <w:t xml:space="preserve"> Bölümü</w:t>
      </w:r>
      <w:r>
        <w:t xml:space="preserve">, Ziraat Fakültesi bünyesinde kalite komisyonunun belirlediği politikalar çerçevesinde çalışmakta ve kalite güvence süreçlerine katkı sağlamaktadır. Fakülte tarafından her yıl hazırlanan iç değerlendirme raporları, kalite güvence kültürünün kuruma yayılmasını ve şeffaf bir şekilde yürütülmesini </w:t>
      </w:r>
      <w:r>
        <w:rPr>
          <w:spacing w:val="-2"/>
        </w:rPr>
        <w:t>desteklemektedir.</w:t>
      </w:r>
    </w:p>
    <w:p w14:paraId="470C9D79" w14:textId="77777777" w:rsidR="003C10F4" w:rsidRDefault="002C6440" w:rsidP="00334459">
      <w:pPr>
        <w:pStyle w:val="GvdeMetni"/>
        <w:spacing w:before="120" w:after="120" w:line="360" w:lineRule="auto"/>
        <w:ind w:right="117"/>
        <w:jc w:val="both"/>
      </w:pPr>
      <w:r>
        <w:lastRenderedPageBreak/>
        <w:t xml:space="preserve">Erişim bağlantısı: </w:t>
      </w:r>
      <w:hyperlink r:id="rId18">
        <w:r>
          <w:rPr>
            <w:color w:val="467885"/>
            <w:u w:val="single" w:color="467885"/>
          </w:rPr>
          <w:t>https://ziraat.igdir.edu.tr/iso-9001</w:t>
        </w:r>
      </w:hyperlink>
      <w:r>
        <w:rPr>
          <w:color w:val="467885"/>
        </w:rPr>
        <w:t xml:space="preserve"> </w:t>
      </w:r>
      <w:r>
        <w:t xml:space="preserve">(Amaç ve Hedef Planı, Eğitim-Öğretim </w:t>
      </w:r>
      <w:r>
        <w:rPr>
          <w:spacing w:val="-2"/>
        </w:rPr>
        <w:t>Planı)</w:t>
      </w:r>
    </w:p>
    <w:p w14:paraId="08E99B95" w14:textId="77777777" w:rsidR="003C10F4" w:rsidRDefault="002C6440" w:rsidP="00334459">
      <w:pPr>
        <w:pStyle w:val="GvdeMetni"/>
        <w:spacing w:before="120" w:after="120" w:line="360" w:lineRule="auto"/>
        <w:ind w:right="115"/>
        <w:jc w:val="both"/>
      </w:pPr>
      <w:r>
        <w:t>Bilgi Yönetim Sistemleri: Öğrencilerin ve akademik personelin erişimine açık olan bilgi yönetim sistemleri, fakültenin kalite güvence süreçleriyle ilgili verilerin şeffaf bir şekilde paylaşılmasını sağlamaktadır. Bu sistem, eğitim-öğretim süreçlerine dair bilgilerin tüm paydaşlarla paylaşılması açısından önemli bir platform sunmaktadır.</w:t>
      </w:r>
    </w:p>
    <w:p w14:paraId="05025DBA" w14:textId="77777777" w:rsidR="003C10F4" w:rsidRDefault="002C6440" w:rsidP="00334459">
      <w:pPr>
        <w:pStyle w:val="GvdeMetni"/>
        <w:spacing w:before="120" w:after="120" w:line="360" w:lineRule="auto"/>
      </w:pPr>
      <w:r>
        <w:t>Erişim</w:t>
      </w:r>
      <w:r>
        <w:rPr>
          <w:spacing w:val="-7"/>
        </w:rPr>
        <w:t xml:space="preserve"> </w:t>
      </w:r>
      <w:r>
        <w:rPr>
          <w:spacing w:val="-2"/>
        </w:rPr>
        <w:t>bağlantıları:</w:t>
      </w:r>
    </w:p>
    <w:p w14:paraId="0F614730" w14:textId="77777777" w:rsidR="003C10F4" w:rsidRDefault="00463F4D" w:rsidP="00334459">
      <w:pPr>
        <w:pStyle w:val="ListeParagraf"/>
        <w:numPr>
          <w:ilvl w:val="2"/>
          <w:numId w:val="1"/>
        </w:numPr>
        <w:tabs>
          <w:tab w:val="left" w:pos="835"/>
        </w:tabs>
        <w:spacing w:before="120" w:after="120" w:line="360" w:lineRule="auto"/>
        <w:ind w:left="835"/>
        <w:rPr>
          <w:sz w:val="24"/>
        </w:rPr>
      </w:pPr>
      <w:hyperlink r:id="rId19">
        <w:r w:rsidR="002C6440">
          <w:rPr>
            <w:color w:val="467885"/>
            <w:sz w:val="24"/>
            <w:u w:val="single" w:color="467885"/>
          </w:rPr>
          <w:t>https://ebys.igdir.edu.tr/</w:t>
        </w:r>
      </w:hyperlink>
      <w:r w:rsidR="002C6440">
        <w:rPr>
          <w:color w:val="467885"/>
          <w:spacing w:val="-3"/>
          <w:sz w:val="24"/>
        </w:rPr>
        <w:t xml:space="preserve"> </w:t>
      </w:r>
      <w:r w:rsidR="002C6440">
        <w:rPr>
          <w:sz w:val="24"/>
        </w:rPr>
        <w:t>(Elektronik</w:t>
      </w:r>
      <w:r w:rsidR="002C6440">
        <w:rPr>
          <w:spacing w:val="-2"/>
          <w:sz w:val="24"/>
        </w:rPr>
        <w:t xml:space="preserve"> </w:t>
      </w:r>
      <w:r w:rsidR="002C6440">
        <w:rPr>
          <w:sz w:val="24"/>
        </w:rPr>
        <w:t>Belge</w:t>
      </w:r>
      <w:r w:rsidR="002C6440">
        <w:rPr>
          <w:spacing w:val="-5"/>
          <w:sz w:val="24"/>
        </w:rPr>
        <w:t xml:space="preserve"> </w:t>
      </w:r>
      <w:r w:rsidR="002C6440">
        <w:rPr>
          <w:sz w:val="24"/>
        </w:rPr>
        <w:t>Yönetim</w:t>
      </w:r>
      <w:r w:rsidR="002C6440">
        <w:rPr>
          <w:spacing w:val="1"/>
          <w:sz w:val="24"/>
        </w:rPr>
        <w:t xml:space="preserve"> </w:t>
      </w:r>
      <w:r w:rsidR="002C6440">
        <w:rPr>
          <w:spacing w:val="-2"/>
          <w:sz w:val="24"/>
        </w:rPr>
        <w:t>Sistemi)</w:t>
      </w:r>
    </w:p>
    <w:p w14:paraId="4E6CCA9D" w14:textId="0B1C9579" w:rsidR="003C10F4" w:rsidRPr="004A2152" w:rsidRDefault="00463F4D" w:rsidP="00334459">
      <w:pPr>
        <w:pStyle w:val="ListeParagraf"/>
        <w:numPr>
          <w:ilvl w:val="2"/>
          <w:numId w:val="1"/>
        </w:numPr>
        <w:tabs>
          <w:tab w:val="left" w:pos="835"/>
        </w:tabs>
        <w:spacing w:before="120" w:after="120" w:line="360" w:lineRule="auto"/>
        <w:ind w:left="835"/>
        <w:rPr>
          <w:sz w:val="24"/>
        </w:rPr>
      </w:pPr>
      <w:hyperlink r:id="rId20">
        <w:r w:rsidR="002C6440">
          <w:rPr>
            <w:color w:val="467885"/>
            <w:sz w:val="24"/>
            <w:u w:val="single" w:color="467885"/>
          </w:rPr>
          <w:t>https://ogrenci.igdir.edu.tr/ogrenci/ebp/tr/</w:t>
        </w:r>
      </w:hyperlink>
      <w:r w:rsidR="002C6440">
        <w:rPr>
          <w:color w:val="467885"/>
          <w:spacing w:val="-7"/>
          <w:sz w:val="24"/>
        </w:rPr>
        <w:t xml:space="preserve"> </w:t>
      </w:r>
      <w:r w:rsidR="002C6440">
        <w:rPr>
          <w:sz w:val="24"/>
        </w:rPr>
        <w:t>(Ders</w:t>
      </w:r>
      <w:r w:rsidR="002C6440">
        <w:rPr>
          <w:spacing w:val="-5"/>
          <w:sz w:val="24"/>
        </w:rPr>
        <w:t xml:space="preserve"> </w:t>
      </w:r>
      <w:r w:rsidR="002C6440">
        <w:rPr>
          <w:sz w:val="24"/>
        </w:rPr>
        <w:t>Bilgi</w:t>
      </w:r>
      <w:r w:rsidR="002C6440">
        <w:rPr>
          <w:spacing w:val="-7"/>
          <w:sz w:val="24"/>
        </w:rPr>
        <w:t xml:space="preserve"> </w:t>
      </w:r>
      <w:r w:rsidR="002C6440">
        <w:rPr>
          <w:sz w:val="24"/>
        </w:rPr>
        <w:t>Paketleri</w:t>
      </w:r>
      <w:r w:rsidR="002C6440">
        <w:rPr>
          <w:spacing w:val="-7"/>
          <w:sz w:val="24"/>
        </w:rPr>
        <w:t xml:space="preserve"> </w:t>
      </w:r>
      <w:r w:rsidR="002C6440">
        <w:rPr>
          <w:spacing w:val="-2"/>
          <w:sz w:val="24"/>
        </w:rPr>
        <w:t>Kataloğu)</w:t>
      </w:r>
    </w:p>
    <w:p w14:paraId="772C48D0" w14:textId="77777777" w:rsidR="003C10F4" w:rsidRDefault="002C6440" w:rsidP="00334459">
      <w:pPr>
        <w:pStyle w:val="GvdeMetni"/>
        <w:spacing w:before="120" w:after="120" w:line="360" w:lineRule="auto"/>
        <w:ind w:right="118"/>
        <w:jc w:val="both"/>
      </w:pPr>
      <w:r>
        <w:t>Stratejik</w:t>
      </w:r>
      <w:r>
        <w:rPr>
          <w:spacing w:val="-10"/>
        </w:rPr>
        <w:t xml:space="preserve"> </w:t>
      </w:r>
      <w:r>
        <w:t>Plan</w:t>
      </w:r>
      <w:r>
        <w:rPr>
          <w:spacing w:val="-10"/>
        </w:rPr>
        <w:t xml:space="preserve"> </w:t>
      </w:r>
      <w:r>
        <w:t>ve</w:t>
      </w:r>
      <w:r>
        <w:rPr>
          <w:spacing w:val="-11"/>
        </w:rPr>
        <w:t xml:space="preserve"> </w:t>
      </w:r>
      <w:r>
        <w:t>Kalite</w:t>
      </w:r>
      <w:r>
        <w:rPr>
          <w:spacing w:val="-11"/>
        </w:rPr>
        <w:t xml:space="preserve"> </w:t>
      </w:r>
      <w:r>
        <w:t>Güvencesi</w:t>
      </w:r>
      <w:r>
        <w:rPr>
          <w:spacing w:val="-11"/>
        </w:rPr>
        <w:t xml:space="preserve"> </w:t>
      </w:r>
      <w:r>
        <w:t>Uyumlu</w:t>
      </w:r>
      <w:r>
        <w:rPr>
          <w:spacing w:val="-10"/>
        </w:rPr>
        <w:t xml:space="preserve"> </w:t>
      </w:r>
      <w:r>
        <w:t>Yönetim:</w:t>
      </w:r>
      <w:r>
        <w:rPr>
          <w:spacing w:val="-7"/>
        </w:rPr>
        <w:t xml:space="preserve"> </w:t>
      </w:r>
      <w:r>
        <w:t>Fakülte,</w:t>
      </w:r>
      <w:r>
        <w:rPr>
          <w:spacing w:val="-10"/>
        </w:rPr>
        <w:t xml:space="preserve"> </w:t>
      </w:r>
      <w:r>
        <w:t>kalite</w:t>
      </w:r>
      <w:r>
        <w:rPr>
          <w:spacing w:val="-11"/>
        </w:rPr>
        <w:t xml:space="preserve"> </w:t>
      </w:r>
      <w:r>
        <w:t>güvence</w:t>
      </w:r>
      <w:r>
        <w:rPr>
          <w:spacing w:val="-11"/>
        </w:rPr>
        <w:t xml:space="preserve"> </w:t>
      </w:r>
      <w:r>
        <w:t>sisteminin</w:t>
      </w:r>
      <w:r>
        <w:rPr>
          <w:spacing w:val="-10"/>
        </w:rPr>
        <w:t xml:space="preserve"> </w:t>
      </w:r>
      <w:r>
        <w:t>kurum genelinde uygulanabilirliğini sağlamak amacıyla hazırlanan stratejik plan doğrultusunda faaliyet</w:t>
      </w:r>
      <w:r>
        <w:rPr>
          <w:spacing w:val="-15"/>
        </w:rPr>
        <w:t xml:space="preserve"> </w:t>
      </w:r>
      <w:r>
        <w:t>göstermektedir.</w:t>
      </w:r>
      <w:r>
        <w:rPr>
          <w:spacing w:val="-14"/>
        </w:rPr>
        <w:t xml:space="preserve"> </w:t>
      </w:r>
      <w:r>
        <w:t>Bu</w:t>
      </w:r>
      <w:r>
        <w:rPr>
          <w:spacing w:val="-15"/>
        </w:rPr>
        <w:t xml:space="preserve"> </w:t>
      </w:r>
      <w:r>
        <w:t>stratejik</w:t>
      </w:r>
      <w:r>
        <w:rPr>
          <w:spacing w:val="-15"/>
        </w:rPr>
        <w:t xml:space="preserve"> </w:t>
      </w:r>
      <w:r>
        <w:t>plan,</w:t>
      </w:r>
      <w:r>
        <w:rPr>
          <w:spacing w:val="-10"/>
        </w:rPr>
        <w:t xml:space="preserve"> </w:t>
      </w:r>
      <w:r>
        <w:t>iç</w:t>
      </w:r>
      <w:r>
        <w:rPr>
          <w:spacing w:val="-15"/>
        </w:rPr>
        <w:t xml:space="preserve"> </w:t>
      </w:r>
      <w:r>
        <w:t>kalite</w:t>
      </w:r>
      <w:r>
        <w:rPr>
          <w:spacing w:val="-15"/>
        </w:rPr>
        <w:t xml:space="preserve"> </w:t>
      </w:r>
      <w:r>
        <w:t>güvence</w:t>
      </w:r>
      <w:r>
        <w:rPr>
          <w:spacing w:val="-15"/>
        </w:rPr>
        <w:t xml:space="preserve"> </w:t>
      </w:r>
      <w:r>
        <w:t>süreçlerinin</w:t>
      </w:r>
      <w:r>
        <w:rPr>
          <w:spacing w:val="-15"/>
        </w:rPr>
        <w:t xml:space="preserve"> </w:t>
      </w:r>
      <w:r>
        <w:t>bütüncül</w:t>
      </w:r>
      <w:r>
        <w:rPr>
          <w:spacing w:val="-15"/>
        </w:rPr>
        <w:t xml:space="preserve"> </w:t>
      </w:r>
      <w:r>
        <w:t>bir</w:t>
      </w:r>
      <w:r>
        <w:rPr>
          <w:spacing w:val="-14"/>
        </w:rPr>
        <w:t xml:space="preserve"> </w:t>
      </w:r>
      <w:r>
        <w:t>yaklaşımla fakültenin tüm birimlerine yayılmasını desteklemektedir.</w:t>
      </w:r>
    </w:p>
    <w:p w14:paraId="78F24AB2" w14:textId="77777777" w:rsidR="003C10F4" w:rsidRDefault="002C6440" w:rsidP="00334459">
      <w:pPr>
        <w:pStyle w:val="GvdeMetni"/>
        <w:spacing w:before="120" w:after="120" w:line="360" w:lineRule="auto"/>
        <w:jc w:val="both"/>
      </w:pPr>
      <w:r>
        <w:t>Erişim</w:t>
      </w:r>
      <w:r>
        <w:rPr>
          <w:spacing w:val="-7"/>
        </w:rPr>
        <w:t xml:space="preserve"> </w:t>
      </w:r>
      <w:r>
        <w:t>bağlantısı:</w:t>
      </w:r>
      <w:r>
        <w:rPr>
          <w:spacing w:val="-4"/>
        </w:rPr>
        <w:t xml:space="preserve"> </w:t>
      </w:r>
      <w:hyperlink r:id="rId21">
        <w:r>
          <w:rPr>
            <w:color w:val="467885"/>
            <w:u w:val="single" w:color="467885"/>
          </w:rPr>
          <w:t>https://ziraat.igdir.edu.tr/iso-9001</w:t>
        </w:r>
      </w:hyperlink>
      <w:r>
        <w:rPr>
          <w:color w:val="467885"/>
        </w:rPr>
        <w:t xml:space="preserve"> </w:t>
      </w:r>
      <w:r>
        <w:t>(Stratejik</w:t>
      </w:r>
      <w:r>
        <w:rPr>
          <w:spacing w:val="-4"/>
        </w:rPr>
        <w:t xml:space="preserve"> </w:t>
      </w:r>
      <w:r>
        <w:rPr>
          <w:spacing w:val="-2"/>
        </w:rPr>
        <w:t>Plan)</w:t>
      </w:r>
    </w:p>
    <w:p w14:paraId="67E9B8CF" w14:textId="3D2D7986" w:rsidR="003C10F4" w:rsidRDefault="002C6440" w:rsidP="00334459">
      <w:pPr>
        <w:pStyle w:val="GvdeMetni"/>
        <w:spacing w:before="120" w:after="120" w:line="360" w:lineRule="auto"/>
        <w:ind w:right="115"/>
        <w:jc w:val="both"/>
      </w:pPr>
      <w:r>
        <w:t>Öğretim ve Değerlendirme Mekanizmaları: Ziraat Fakültesi, eğitim-öğretim faaliyetlerinin kalite güvencesini sağlamak için belirlenen kriterlere uygun olarak öğretim ve değerlendirme süreçlerini yürütmektedir. Bu çerçevede, öğrenci değerlendirme ve öğretim yöntemlerine dair süreçler şeffaflık ilkesi doğrultusunda yönetilmektedir.</w:t>
      </w:r>
    </w:p>
    <w:p w14:paraId="0C63C98D" w14:textId="77777777" w:rsidR="003C10F4" w:rsidRDefault="002C6440" w:rsidP="00334459">
      <w:pPr>
        <w:pStyle w:val="GvdeMetni"/>
        <w:spacing w:before="120" w:after="120" w:line="360" w:lineRule="auto"/>
        <w:jc w:val="both"/>
      </w:pPr>
      <w:r>
        <w:t>Erişim</w:t>
      </w:r>
      <w:r>
        <w:rPr>
          <w:spacing w:val="-9"/>
        </w:rPr>
        <w:t xml:space="preserve"> </w:t>
      </w:r>
      <w:r>
        <w:t>bağlantısı:</w:t>
      </w:r>
      <w:r>
        <w:rPr>
          <w:spacing w:val="-4"/>
        </w:rPr>
        <w:t xml:space="preserve"> </w:t>
      </w:r>
      <w:hyperlink r:id="rId22">
        <w:r>
          <w:rPr>
            <w:color w:val="467885"/>
            <w:u w:val="single" w:color="467885"/>
          </w:rPr>
          <w:t>https://ziraat.igdir.edu.tr/iso-9001</w:t>
        </w:r>
      </w:hyperlink>
      <w:r>
        <w:rPr>
          <w:color w:val="467885"/>
          <w:spacing w:val="1"/>
        </w:rPr>
        <w:t xml:space="preserve"> </w:t>
      </w:r>
      <w:r>
        <w:t>(Eğitim-Öğretim</w:t>
      </w:r>
      <w:r>
        <w:rPr>
          <w:spacing w:val="-6"/>
        </w:rPr>
        <w:t xml:space="preserve"> </w:t>
      </w:r>
      <w:r>
        <w:rPr>
          <w:spacing w:val="-2"/>
        </w:rPr>
        <w:t>Planı)</w:t>
      </w:r>
    </w:p>
    <w:p w14:paraId="5A1A4904" w14:textId="77777777" w:rsidR="003C10F4" w:rsidRDefault="002C6440" w:rsidP="00334459">
      <w:pPr>
        <w:pStyle w:val="GvdeMetni"/>
        <w:spacing w:before="120" w:after="120" w:line="360" w:lineRule="auto"/>
        <w:jc w:val="both"/>
      </w:pPr>
      <w:r>
        <w:t>Olgunluk</w:t>
      </w:r>
      <w:r>
        <w:rPr>
          <w:spacing w:val="-5"/>
        </w:rPr>
        <w:t xml:space="preserve"> </w:t>
      </w:r>
      <w:r>
        <w:t>Düzeyi:</w:t>
      </w:r>
      <w:r>
        <w:rPr>
          <w:spacing w:val="-5"/>
        </w:rPr>
        <w:t xml:space="preserve"> </w:t>
      </w:r>
      <w:r>
        <w:rPr>
          <w:spacing w:val="-10"/>
        </w:rPr>
        <w:t>3</w:t>
      </w:r>
    </w:p>
    <w:p w14:paraId="0F5A88EB" w14:textId="77777777" w:rsidR="0001454C" w:rsidRDefault="0001454C" w:rsidP="00334459">
      <w:pPr>
        <w:pStyle w:val="GvdeMetni"/>
        <w:spacing w:before="120" w:after="120" w:line="360" w:lineRule="auto"/>
        <w:ind w:left="0"/>
      </w:pPr>
    </w:p>
    <w:p w14:paraId="3EB6FF53" w14:textId="77777777" w:rsidR="003C10F4" w:rsidRDefault="002C6440" w:rsidP="00334459">
      <w:pPr>
        <w:pStyle w:val="Balk1"/>
        <w:numPr>
          <w:ilvl w:val="1"/>
          <w:numId w:val="1"/>
        </w:numPr>
        <w:tabs>
          <w:tab w:val="left" w:pos="666"/>
        </w:tabs>
        <w:spacing w:before="120" w:after="120" w:line="360" w:lineRule="auto"/>
        <w:ind w:left="666" w:hanging="551"/>
      </w:pPr>
      <w:bookmarkStart w:id="15" w:name="1.5._Kamuoyunu_Bilgilendirme_Ve_Hesap_Ve"/>
      <w:bookmarkEnd w:id="15"/>
      <w:r>
        <w:rPr>
          <w:color w:val="0E4660"/>
          <w:w w:val="90"/>
        </w:rPr>
        <w:t>Kamuoyunu</w:t>
      </w:r>
      <w:r>
        <w:rPr>
          <w:color w:val="0E4660"/>
          <w:spacing w:val="-11"/>
          <w:w w:val="90"/>
        </w:rPr>
        <w:t xml:space="preserve"> </w:t>
      </w:r>
      <w:r>
        <w:rPr>
          <w:color w:val="0E4660"/>
          <w:w w:val="90"/>
        </w:rPr>
        <w:t>Bilgilendirme</w:t>
      </w:r>
      <w:r>
        <w:rPr>
          <w:color w:val="0E4660"/>
          <w:spacing w:val="-6"/>
          <w:w w:val="90"/>
        </w:rPr>
        <w:t xml:space="preserve"> </w:t>
      </w:r>
      <w:r>
        <w:rPr>
          <w:color w:val="0E4660"/>
          <w:w w:val="90"/>
        </w:rPr>
        <w:t>Ve</w:t>
      </w:r>
      <w:r>
        <w:rPr>
          <w:color w:val="0E4660"/>
          <w:spacing w:val="-6"/>
          <w:w w:val="90"/>
        </w:rPr>
        <w:t xml:space="preserve"> </w:t>
      </w:r>
      <w:r>
        <w:rPr>
          <w:color w:val="0E4660"/>
          <w:w w:val="90"/>
        </w:rPr>
        <w:t>Hesap</w:t>
      </w:r>
      <w:r>
        <w:rPr>
          <w:color w:val="0E4660"/>
          <w:spacing w:val="-9"/>
          <w:w w:val="90"/>
        </w:rPr>
        <w:t xml:space="preserve"> </w:t>
      </w:r>
      <w:r>
        <w:rPr>
          <w:color w:val="0E4660"/>
          <w:spacing w:val="-2"/>
          <w:w w:val="90"/>
        </w:rPr>
        <w:t>Verebilirlik</w:t>
      </w:r>
    </w:p>
    <w:p w14:paraId="0D6DFADB" w14:textId="77777777" w:rsidR="003C10F4" w:rsidRDefault="002C6440" w:rsidP="00334459">
      <w:pPr>
        <w:pStyle w:val="GvdeMetni"/>
        <w:spacing w:before="120" w:after="120" w:line="360" w:lineRule="auto"/>
        <w:ind w:right="113"/>
        <w:jc w:val="both"/>
      </w:pPr>
      <w:r>
        <w:t>Web Sitesi Üzerinden Bilgilendirme: Bölüm, kamuoyunu bilgilendirmek amacıyla üniversitenin web sitesi üzerinden faaliyetlerini ve gelişmeleri düzenli olarak paylaşmaktadır. Akademik ve idari duyurular, öğrencilere yönelik bilgilendirmeler ve akademik personelin çalışmaları web sitesi aracılığıyla şeffaf bir şekilde kamuoyuyla paylaşılmaktadır.</w:t>
      </w:r>
    </w:p>
    <w:p w14:paraId="4F3D6605" w14:textId="77777777" w:rsidR="003C10F4" w:rsidRDefault="002C6440" w:rsidP="00334459">
      <w:pPr>
        <w:pStyle w:val="GvdeMetni"/>
        <w:spacing w:before="120" w:after="120" w:line="360" w:lineRule="auto"/>
        <w:jc w:val="both"/>
      </w:pPr>
      <w:r>
        <w:t>Erişim</w:t>
      </w:r>
      <w:r>
        <w:rPr>
          <w:spacing w:val="-7"/>
        </w:rPr>
        <w:t xml:space="preserve"> </w:t>
      </w:r>
      <w:r>
        <w:rPr>
          <w:spacing w:val="-2"/>
        </w:rPr>
        <w:t>bağlantıları:</w:t>
      </w:r>
    </w:p>
    <w:p w14:paraId="405BE3BE" w14:textId="3C70B4FF" w:rsidR="006A28ED" w:rsidRPr="00F0313D" w:rsidRDefault="00463F4D" w:rsidP="00334459">
      <w:pPr>
        <w:pStyle w:val="ListeParagraf"/>
        <w:numPr>
          <w:ilvl w:val="2"/>
          <w:numId w:val="1"/>
        </w:numPr>
        <w:tabs>
          <w:tab w:val="left" w:pos="896"/>
        </w:tabs>
        <w:spacing w:before="120" w:after="120" w:line="360" w:lineRule="auto"/>
        <w:ind w:right="323"/>
        <w:rPr>
          <w:color w:val="467885"/>
          <w:spacing w:val="-2"/>
          <w:sz w:val="24"/>
          <w:u w:val="single" w:color="467885"/>
        </w:rPr>
      </w:pPr>
      <w:hyperlink r:id="rId23" w:history="1">
        <w:r w:rsidR="00F0313D" w:rsidRPr="00CF766E">
          <w:rPr>
            <w:rStyle w:val="Kpr"/>
          </w:rPr>
          <w:t>https://toprak.igdir.edu.tr/</w:t>
        </w:r>
      </w:hyperlink>
      <w:r w:rsidR="00F0313D">
        <w:t xml:space="preserve"> </w:t>
      </w:r>
      <w:r w:rsidR="006A28ED" w:rsidRPr="00F0313D">
        <w:rPr>
          <w:color w:val="467885"/>
          <w:spacing w:val="-2"/>
          <w:sz w:val="24"/>
        </w:rPr>
        <w:t>(Duyurular</w:t>
      </w:r>
      <w:r w:rsidR="00F0313D" w:rsidRPr="00F0313D">
        <w:rPr>
          <w:color w:val="467885"/>
          <w:spacing w:val="-2"/>
          <w:sz w:val="24"/>
        </w:rPr>
        <w:t>-</w:t>
      </w:r>
      <w:r w:rsidR="00F0313D" w:rsidRPr="00F0313D">
        <w:rPr>
          <w:color w:val="467885"/>
          <w:spacing w:val="-2"/>
          <w:sz w:val="24"/>
          <w:szCs w:val="24"/>
        </w:rPr>
        <w:t xml:space="preserve"> Haberler</w:t>
      </w:r>
      <w:r w:rsidR="006A28ED" w:rsidRPr="00F0313D">
        <w:rPr>
          <w:color w:val="467885"/>
          <w:spacing w:val="-2"/>
          <w:sz w:val="24"/>
        </w:rPr>
        <w:t>)</w:t>
      </w:r>
    </w:p>
    <w:p w14:paraId="6AA37531" w14:textId="77777777" w:rsidR="003C10F4" w:rsidRDefault="002C6440" w:rsidP="00334459">
      <w:pPr>
        <w:pStyle w:val="GvdeMetni"/>
        <w:spacing w:before="120" w:after="120" w:line="360" w:lineRule="auto"/>
        <w:ind w:right="115"/>
        <w:jc w:val="both"/>
      </w:pPr>
      <w:r>
        <w:t>Faaliyet Raporları: Bölüm tarafından hazırlanan yıllık faaliyet raporları, kamuoyunu bilgilendirme</w:t>
      </w:r>
      <w:r>
        <w:rPr>
          <w:spacing w:val="-10"/>
        </w:rPr>
        <w:t xml:space="preserve"> </w:t>
      </w:r>
      <w:r>
        <w:t>amacıyla</w:t>
      </w:r>
      <w:r>
        <w:rPr>
          <w:spacing w:val="-10"/>
        </w:rPr>
        <w:t xml:space="preserve"> </w:t>
      </w:r>
      <w:r>
        <w:t>fakültenin</w:t>
      </w:r>
      <w:r>
        <w:rPr>
          <w:spacing w:val="-9"/>
        </w:rPr>
        <w:t xml:space="preserve"> </w:t>
      </w:r>
      <w:r>
        <w:t>web</w:t>
      </w:r>
      <w:r>
        <w:rPr>
          <w:spacing w:val="-9"/>
        </w:rPr>
        <w:t xml:space="preserve"> </w:t>
      </w:r>
      <w:r>
        <w:t>sitesinde</w:t>
      </w:r>
      <w:r>
        <w:rPr>
          <w:spacing w:val="-10"/>
        </w:rPr>
        <w:t xml:space="preserve"> </w:t>
      </w:r>
      <w:r>
        <w:t>yayınlanmaktadır.</w:t>
      </w:r>
      <w:r>
        <w:rPr>
          <w:spacing w:val="-8"/>
        </w:rPr>
        <w:t xml:space="preserve"> </w:t>
      </w:r>
      <w:r>
        <w:t>Bu</w:t>
      </w:r>
      <w:r>
        <w:rPr>
          <w:spacing w:val="-4"/>
        </w:rPr>
        <w:t xml:space="preserve"> </w:t>
      </w:r>
      <w:r>
        <w:t>raporlar,</w:t>
      </w:r>
      <w:r>
        <w:rPr>
          <w:spacing w:val="-5"/>
        </w:rPr>
        <w:t xml:space="preserve"> </w:t>
      </w:r>
      <w:r>
        <w:t>bölümün</w:t>
      </w:r>
      <w:r>
        <w:rPr>
          <w:spacing w:val="-9"/>
        </w:rPr>
        <w:t xml:space="preserve"> </w:t>
      </w:r>
      <w:r>
        <w:t xml:space="preserve">yıllık faaliyetlerini ve stratejik hedeflere yönelik performansını içerir, böylece hesap verebilirlik </w:t>
      </w:r>
      <w:r>
        <w:rPr>
          <w:spacing w:val="-2"/>
        </w:rPr>
        <w:t>sağlanır.</w:t>
      </w:r>
    </w:p>
    <w:p w14:paraId="1BD3D7F5" w14:textId="6C9C3E77" w:rsidR="003C10F4" w:rsidRDefault="002C6440" w:rsidP="00334459">
      <w:pPr>
        <w:pStyle w:val="GvdeMetni"/>
        <w:spacing w:before="120" w:after="120" w:line="360" w:lineRule="auto"/>
        <w:ind w:right="117"/>
        <w:jc w:val="both"/>
      </w:pPr>
      <w:r>
        <w:lastRenderedPageBreak/>
        <w:t xml:space="preserve">Erişim bağlantısı: </w:t>
      </w:r>
      <w:hyperlink r:id="rId24" w:history="1">
        <w:r w:rsidR="0023582F" w:rsidRPr="00CF766E">
          <w:rPr>
            <w:rStyle w:val="Kpr"/>
          </w:rPr>
          <w:t>https://ziraat.igdir.edu.tr/faaliyet-raporlar</w:t>
        </w:r>
      </w:hyperlink>
      <w:r w:rsidR="0023582F">
        <w:rPr>
          <w:color w:val="FF0000"/>
        </w:rPr>
        <w:t xml:space="preserve"> </w:t>
      </w:r>
    </w:p>
    <w:p w14:paraId="7B44E130" w14:textId="77777777" w:rsidR="003C10F4" w:rsidRDefault="003C10F4" w:rsidP="00334459">
      <w:pPr>
        <w:pStyle w:val="GvdeMetni"/>
        <w:spacing w:before="120" w:after="120" w:line="360" w:lineRule="auto"/>
        <w:ind w:left="0"/>
      </w:pPr>
    </w:p>
    <w:p w14:paraId="1C7FDDC9" w14:textId="77777777" w:rsidR="003C10F4" w:rsidRDefault="002C6440" w:rsidP="00334459">
      <w:pPr>
        <w:pStyle w:val="GvdeMetni"/>
        <w:spacing w:before="120" w:after="120" w:line="360" w:lineRule="auto"/>
        <w:ind w:right="119"/>
        <w:jc w:val="both"/>
      </w:pPr>
      <w:r>
        <w:t>Akademik Teşvik ve Değerlendirme Raporları: Akademik personelin performansı ve teşvik raporları, kamuoyunu bilgilendirme ve hesap verebilirlik ilkesi doğrultusunda düzenlenmekte ve izlenmektedir. Bu raporlar, öğretim üyelerinin yıllık performanslarını ve akademik katkılarını kapsamaktadır.</w:t>
      </w:r>
    </w:p>
    <w:p w14:paraId="2EC35B1D" w14:textId="111780BB" w:rsidR="003C10F4" w:rsidRDefault="002C6440" w:rsidP="0023582F">
      <w:pPr>
        <w:pStyle w:val="GvdeMetni"/>
        <w:spacing w:before="120" w:after="120" w:line="360" w:lineRule="auto"/>
        <w:ind w:right="124"/>
        <w:jc w:val="both"/>
      </w:pPr>
      <w:r>
        <w:t>Erişim bağlantısı: Kişisel verileri içerdiğinden dolayı web sitesinde yayınlanmamakta, EBYS ve üniversite Akademik Teşvik Komisyonu tarafından arşivlenmektedir.</w:t>
      </w:r>
      <w:r w:rsidR="0023582F">
        <w:t xml:space="preserve"> </w:t>
      </w:r>
      <w:r>
        <w:t>Bilgilendirme</w:t>
      </w:r>
      <w:r>
        <w:rPr>
          <w:spacing w:val="-15"/>
        </w:rPr>
        <w:t xml:space="preserve"> </w:t>
      </w:r>
      <w:r>
        <w:t>Toplantıları</w:t>
      </w:r>
      <w:r>
        <w:rPr>
          <w:spacing w:val="-15"/>
        </w:rPr>
        <w:t xml:space="preserve"> </w:t>
      </w:r>
      <w:r>
        <w:t>ve</w:t>
      </w:r>
      <w:r>
        <w:rPr>
          <w:spacing w:val="-15"/>
        </w:rPr>
        <w:t xml:space="preserve"> </w:t>
      </w:r>
      <w:r>
        <w:t>Duyurular:</w:t>
      </w:r>
      <w:r>
        <w:rPr>
          <w:spacing w:val="-15"/>
        </w:rPr>
        <w:t xml:space="preserve"> </w:t>
      </w:r>
      <w:r>
        <w:t>Bölüm,</w:t>
      </w:r>
      <w:r>
        <w:rPr>
          <w:spacing w:val="-10"/>
        </w:rPr>
        <w:t xml:space="preserve"> </w:t>
      </w:r>
      <w:r>
        <w:t>iç</w:t>
      </w:r>
      <w:r>
        <w:rPr>
          <w:spacing w:val="-15"/>
        </w:rPr>
        <w:t xml:space="preserve"> </w:t>
      </w:r>
      <w:r>
        <w:t>ve</w:t>
      </w:r>
      <w:r>
        <w:rPr>
          <w:spacing w:val="-15"/>
        </w:rPr>
        <w:t xml:space="preserve"> </w:t>
      </w:r>
      <w:r>
        <w:t>dış</w:t>
      </w:r>
      <w:r>
        <w:rPr>
          <w:spacing w:val="-13"/>
        </w:rPr>
        <w:t xml:space="preserve"> </w:t>
      </w:r>
      <w:r>
        <w:t>paydaşlarla</w:t>
      </w:r>
      <w:r>
        <w:rPr>
          <w:spacing w:val="-15"/>
        </w:rPr>
        <w:t xml:space="preserve"> </w:t>
      </w:r>
      <w:r>
        <w:t>bilgilendirme</w:t>
      </w:r>
      <w:r>
        <w:rPr>
          <w:spacing w:val="-15"/>
        </w:rPr>
        <w:t xml:space="preserve"> </w:t>
      </w:r>
      <w:r>
        <w:t>toplantıları düzenlemekte, e-posta ağı üzerinden duyurular yapmaktadır. Bu toplantılar ve duyurular, kamuoyuna hesap verebilirlik açısından bölüm faaliyetlerini şeffaf bir şekilde aktarmaya yönelik önemli araçlar olarak kullanılmaktadır.</w:t>
      </w:r>
    </w:p>
    <w:p w14:paraId="178B34CA" w14:textId="77777777" w:rsidR="003C10F4" w:rsidRDefault="002C6440" w:rsidP="00334459">
      <w:pPr>
        <w:pStyle w:val="GvdeMetni"/>
        <w:spacing w:before="120" w:after="120" w:line="360" w:lineRule="auto"/>
        <w:jc w:val="both"/>
      </w:pPr>
      <w:r>
        <w:t>Erişim</w:t>
      </w:r>
      <w:r>
        <w:rPr>
          <w:spacing w:val="-7"/>
        </w:rPr>
        <w:t xml:space="preserve"> </w:t>
      </w:r>
      <w:r>
        <w:rPr>
          <w:spacing w:val="-2"/>
        </w:rPr>
        <w:t>bağlantıları:</w:t>
      </w:r>
    </w:p>
    <w:p w14:paraId="69D9439D" w14:textId="2DAB5A20" w:rsidR="003C10F4" w:rsidRPr="003D073D" w:rsidRDefault="00463F4D" w:rsidP="00334459">
      <w:pPr>
        <w:pStyle w:val="ListeParagraf"/>
        <w:numPr>
          <w:ilvl w:val="2"/>
          <w:numId w:val="1"/>
        </w:numPr>
        <w:tabs>
          <w:tab w:val="left" w:pos="896"/>
        </w:tabs>
        <w:spacing w:before="120" w:after="120" w:line="360" w:lineRule="auto"/>
        <w:ind w:left="993" w:right="323" w:hanging="426"/>
        <w:rPr>
          <w:color w:val="31849B" w:themeColor="accent5" w:themeShade="BF"/>
          <w:spacing w:val="-2"/>
          <w:sz w:val="24"/>
          <w:u w:val="single" w:color="467885"/>
        </w:rPr>
      </w:pPr>
      <w:hyperlink r:id="rId25" w:history="1">
        <w:r w:rsidR="003D073D" w:rsidRPr="003D073D">
          <w:rPr>
            <w:rStyle w:val="Kpr"/>
            <w:color w:val="31849B" w:themeColor="accent5" w:themeShade="BF"/>
          </w:rPr>
          <w:t>https://toprak.igdir.edu.tr/</w:t>
        </w:r>
      </w:hyperlink>
      <w:r w:rsidR="003D073D" w:rsidRPr="003D073D">
        <w:rPr>
          <w:color w:val="31849B" w:themeColor="accent5" w:themeShade="BF"/>
        </w:rPr>
        <w:t xml:space="preserve"> </w:t>
      </w:r>
      <w:r w:rsidR="000D0407" w:rsidRPr="003D073D">
        <w:rPr>
          <w:color w:val="31849B" w:themeColor="accent5" w:themeShade="BF"/>
          <w:spacing w:val="-2"/>
          <w:sz w:val="24"/>
        </w:rPr>
        <w:t xml:space="preserve">   (Duyurular</w:t>
      </w:r>
      <w:r w:rsidR="009878AE" w:rsidRPr="003D073D">
        <w:rPr>
          <w:color w:val="31849B" w:themeColor="accent5" w:themeShade="BF"/>
          <w:spacing w:val="-2"/>
          <w:sz w:val="24"/>
        </w:rPr>
        <w:t>-</w:t>
      </w:r>
      <w:r w:rsidR="009878AE" w:rsidRPr="003D073D">
        <w:rPr>
          <w:color w:val="31849B" w:themeColor="accent5" w:themeShade="BF"/>
          <w:spacing w:val="-2"/>
          <w:sz w:val="24"/>
          <w:szCs w:val="24"/>
        </w:rPr>
        <w:t>Haberler</w:t>
      </w:r>
      <w:r w:rsidR="000D0407" w:rsidRPr="003D073D">
        <w:rPr>
          <w:color w:val="31849B" w:themeColor="accent5" w:themeShade="BF"/>
          <w:spacing w:val="-2"/>
          <w:sz w:val="24"/>
        </w:rPr>
        <w:t>)</w:t>
      </w:r>
    </w:p>
    <w:p w14:paraId="62C4F814" w14:textId="77777777" w:rsidR="003C10F4" w:rsidRPr="003D073D" w:rsidRDefault="00463F4D" w:rsidP="00334459">
      <w:pPr>
        <w:pStyle w:val="ListeParagraf"/>
        <w:numPr>
          <w:ilvl w:val="2"/>
          <w:numId w:val="1"/>
        </w:numPr>
        <w:tabs>
          <w:tab w:val="left" w:pos="895"/>
        </w:tabs>
        <w:spacing w:before="120" w:after="120" w:line="360" w:lineRule="auto"/>
        <w:ind w:left="993" w:hanging="426"/>
        <w:rPr>
          <w:color w:val="31849B" w:themeColor="accent5" w:themeShade="BF"/>
          <w:spacing w:val="-2"/>
          <w:sz w:val="24"/>
          <w:szCs w:val="24"/>
          <w:u w:val="single"/>
        </w:rPr>
      </w:pPr>
      <w:hyperlink r:id="rId26">
        <w:r w:rsidR="002C6440" w:rsidRPr="003D073D">
          <w:rPr>
            <w:color w:val="31849B" w:themeColor="accent5" w:themeShade="BF"/>
            <w:spacing w:val="-2"/>
            <w:sz w:val="24"/>
            <w:szCs w:val="24"/>
            <w:u w:val="single"/>
          </w:rPr>
          <w:t>https://ziraat.igdir.edu.tr/blog/duyurular-ziraat-igdir-edu-tr-57</w:t>
        </w:r>
      </w:hyperlink>
      <w:r w:rsidR="002C6440" w:rsidRPr="003D073D">
        <w:rPr>
          <w:color w:val="31849B" w:themeColor="accent5" w:themeShade="BF"/>
          <w:spacing w:val="-2"/>
          <w:sz w:val="24"/>
          <w:szCs w:val="24"/>
          <w:u w:val="single"/>
        </w:rPr>
        <w:t xml:space="preserve"> </w:t>
      </w:r>
      <w:r w:rsidR="002C6440" w:rsidRPr="003D073D">
        <w:rPr>
          <w:color w:val="31849B" w:themeColor="accent5" w:themeShade="BF"/>
          <w:spacing w:val="-2"/>
          <w:sz w:val="24"/>
          <w:szCs w:val="24"/>
        </w:rPr>
        <w:t xml:space="preserve"> (Duyuruları)</w:t>
      </w:r>
    </w:p>
    <w:p w14:paraId="396E1299" w14:textId="77777777" w:rsidR="003C10F4" w:rsidRPr="003D073D" w:rsidRDefault="00463F4D" w:rsidP="00334459">
      <w:pPr>
        <w:pStyle w:val="ListeParagraf"/>
        <w:numPr>
          <w:ilvl w:val="2"/>
          <w:numId w:val="1"/>
        </w:numPr>
        <w:tabs>
          <w:tab w:val="left" w:pos="895"/>
        </w:tabs>
        <w:spacing w:before="120" w:after="120" w:line="360" w:lineRule="auto"/>
        <w:ind w:left="993" w:hanging="426"/>
        <w:rPr>
          <w:color w:val="31849B" w:themeColor="accent5" w:themeShade="BF"/>
          <w:spacing w:val="-2"/>
          <w:sz w:val="24"/>
          <w:szCs w:val="24"/>
        </w:rPr>
      </w:pPr>
      <w:hyperlink r:id="rId27">
        <w:r w:rsidR="002C6440" w:rsidRPr="003D073D">
          <w:rPr>
            <w:color w:val="31849B" w:themeColor="accent5" w:themeShade="BF"/>
            <w:spacing w:val="-2"/>
            <w:sz w:val="24"/>
            <w:szCs w:val="24"/>
            <w:u w:val="single"/>
          </w:rPr>
          <w:t>https://ziraat.igdir.edu.tr/blog/haberler-ziraat-igdir-edu-tr-56</w:t>
        </w:r>
      </w:hyperlink>
      <w:r w:rsidR="002C6440" w:rsidRPr="003D073D">
        <w:rPr>
          <w:color w:val="31849B" w:themeColor="accent5" w:themeShade="BF"/>
          <w:spacing w:val="-2"/>
          <w:sz w:val="24"/>
          <w:szCs w:val="24"/>
          <w:u w:val="single"/>
        </w:rPr>
        <w:t xml:space="preserve"> </w:t>
      </w:r>
      <w:r w:rsidR="002C6440" w:rsidRPr="003D073D">
        <w:rPr>
          <w:color w:val="31849B" w:themeColor="accent5" w:themeShade="BF"/>
          <w:spacing w:val="-2"/>
          <w:sz w:val="24"/>
          <w:szCs w:val="24"/>
        </w:rPr>
        <w:t>(Haberler)</w:t>
      </w:r>
    </w:p>
    <w:p w14:paraId="193113C4" w14:textId="77777777" w:rsidR="003C10F4" w:rsidRDefault="002C6440" w:rsidP="00334459">
      <w:pPr>
        <w:pStyle w:val="GvdeMetni"/>
        <w:spacing w:before="120" w:after="120" w:line="360" w:lineRule="auto"/>
        <w:jc w:val="both"/>
      </w:pPr>
      <w:r>
        <w:t>Olgunluk</w:t>
      </w:r>
      <w:r>
        <w:rPr>
          <w:spacing w:val="-3"/>
        </w:rPr>
        <w:t xml:space="preserve"> </w:t>
      </w:r>
      <w:r>
        <w:t>düzeyi:</w:t>
      </w:r>
      <w:r>
        <w:rPr>
          <w:spacing w:val="-3"/>
        </w:rPr>
        <w:t xml:space="preserve"> </w:t>
      </w:r>
      <w:r>
        <w:rPr>
          <w:spacing w:val="-10"/>
        </w:rPr>
        <w:t>3</w:t>
      </w:r>
    </w:p>
    <w:p w14:paraId="0AD010AF" w14:textId="77777777" w:rsidR="003C10F4" w:rsidRDefault="003C10F4" w:rsidP="00334459">
      <w:pPr>
        <w:pStyle w:val="GvdeMetni"/>
        <w:spacing w:before="120" w:after="120" w:line="360" w:lineRule="auto"/>
        <w:ind w:left="0"/>
      </w:pPr>
    </w:p>
    <w:p w14:paraId="6B1CD22D" w14:textId="77777777" w:rsidR="003C10F4" w:rsidRDefault="002C6440" w:rsidP="00334459">
      <w:pPr>
        <w:pStyle w:val="Balk1"/>
        <w:spacing w:before="120" w:after="120" w:line="360" w:lineRule="auto"/>
        <w:jc w:val="both"/>
      </w:pPr>
      <w:bookmarkStart w:id="16" w:name="A_2._Misyon_ve_Stratejik_Amaçlar"/>
      <w:bookmarkEnd w:id="16"/>
      <w:r>
        <w:rPr>
          <w:color w:val="0E4660"/>
          <w:w w:val="85"/>
        </w:rPr>
        <w:t>A</w:t>
      </w:r>
      <w:r>
        <w:rPr>
          <w:color w:val="0E4660"/>
          <w:spacing w:val="-7"/>
        </w:rPr>
        <w:t xml:space="preserve"> </w:t>
      </w:r>
      <w:r>
        <w:rPr>
          <w:color w:val="0E4660"/>
          <w:w w:val="85"/>
        </w:rPr>
        <w:t>2.</w:t>
      </w:r>
      <w:r>
        <w:rPr>
          <w:color w:val="0E4660"/>
          <w:spacing w:val="-6"/>
        </w:rPr>
        <w:t xml:space="preserve"> </w:t>
      </w:r>
      <w:r>
        <w:rPr>
          <w:color w:val="0E4660"/>
          <w:w w:val="85"/>
        </w:rPr>
        <w:t>Misyon</w:t>
      </w:r>
      <w:r>
        <w:rPr>
          <w:color w:val="0E4660"/>
          <w:spacing w:val="-8"/>
        </w:rPr>
        <w:t xml:space="preserve"> </w:t>
      </w:r>
      <w:r>
        <w:rPr>
          <w:color w:val="0E4660"/>
          <w:w w:val="85"/>
        </w:rPr>
        <w:t>ve</w:t>
      </w:r>
      <w:r>
        <w:rPr>
          <w:color w:val="0E4660"/>
          <w:spacing w:val="-6"/>
        </w:rPr>
        <w:t xml:space="preserve"> </w:t>
      </w:r>
      <w:r>
        <w:rPr>
          <w:color w:val="0E4660"/>
          <w:w w:val="85"/>
        </w:rPr>
        <w:t>Stratejik</w:t>
      </w:r>
      <w:r>
        <w:rPr>
          <w:color w:val="0E4660"/>
          <w:spacing w:val="-5"/>
        </w:rPr>
        <w:t xml:space="preserve"> </w:t>
      </w:r>
      <w:r>
        <w:rPr>
          <w:color w:val="0E4660"/>
          <w:spacing w:val="-2"/>
          <w:w w:val="85"/>
        </w:rPr>
        <w:t>Amaçlar</w:t>
      </w:r>
    </w:p>
    <w:p w14:paraId="4BB808ED" w14:textId="35A117F0" w:rsidR="003C10F4" w:rsidRDefault="002C6440" w:rsidP="00334459">
      <w:pPr>
        <w:pStyle w:val="GvdeMetni"/>
        <w:spacing w:before="120" w:after="120" w:line="360" w:lineRule="auto"/>
        <w:ind w:right="117"/>
        <w:jc w:val="both"/>
      </w:pPr>
      <w:r>
        <w:t>Misyon ve Vizyon Netliği: Bölümün misyonu, disiplinler arası araştırmalar yoluyla tarım sektörünün bölgesel ve ulusal kalkınmasına katkıda bulunmaktır. Bu misyon, stratejik plan çerçevesinde somut çıktılarla desteklenmiştir. Bölümün vizyonu, uluslararası düzeyde</w:t>
      </w:r>
      <w:r>
        <w:rPr>
          <w:spacing w:val="-6"/>
        </w:rPr>
        <w:t xml:space="preserve"> </w:t>
      </w:r>
      <w:r>
        <w:t>tanınan</w:t>
      </w:r>
      <w:r>
        <w:rPr>
          <w:spacing w:val="-4"/>
        </w:rPr>
        <w:t xml:space="preserve"> </w:t>
      </w:r>
      <w:r>
        <w:t>bir</w:t>
      </w:r>
      <w:r>
        <w:rPr>
          <w:spacing w:val="-4"/>
        </w:rPr>
        <w:t xml:space="preserve"> </w:t>
      </w:r>
      <w:r>
        <w:t>akademik</w:t>
      </w:r>
      <w:r>
        <w:rPr>
          <w:spacing w:val="-4"/>
        </w:rPr>
        <w:t xml:space="preserve"> </w:t>
      </w:r>
      <w:r>
        <w:t>birim</w:t>
      </w:r>
      <w:r>
        <w:rPr>
          <w:spacing w:val="-6"/>
        </w:rPr>
        <w:t xml:space="preserve"> </w:t>
      </w:r>
      <w:r>
        <w:t>haline</w:t>
      </w:r>
      <w:r>
        <w:rPr>
          <w:spacing w:val="-6"/>
        </w:rPr>
        <w:t xml:space="preserve"> </w:t>
      </w:r>
      <w:r>
        <w:t>gelmek</w:t>
      </w:r>
      <w:r>
        <w:rPr>
          <w:spacing w:val="-4"/>
        </w:rPr>
        <w:t xml:space="preserve"> </w:t>
      </w:r>
      <w:r>
        <w:t>olarak</w:t>
      </w:r>
      <w:r>
        <w:rPr>
          <w:spacing w:val="-4"/>
        </w:rPr>
        <w:t xml:space="preserve"> </w:t>
      </w:r>
      <w:r>
        <w:t>belirtilmiştir.</w:t>
      </w:r>
      <w:r>
        <w:rPr>
          <w:spacing w:val="-4"/>
        </w:rPr>
        <w:t xml:space="preserve"> </w:t>
      </w:r>
      <w:r>
        <w:t>Bu,</w:t>
      </w:r>
      <w:r>
        <w:rPr>
          <w:spacing w:val="-4"/>
        </w:rPr>
        <w:t xml:space="preserve"> </w:t>
      </w:r>
      <w:r>
        <w:t>bölümün</w:t>
      </w:r>
      <w:r>
        <w:rPr>
          <w:spacing w:val="-4"/>
        </w:rPr>
        <w:t xml:space="preserve"> </w:t>
      </w:r>
      <w:r>
        <w:t>güçlü</w:t>
      </w:r>
      <w:r>
        <w:rPr>
          <w:spacing w:val="-4"/>
        </w:rPr>
        <w:t xml:space="preserve"> </w:t>
      </w:r>
      <w:r>
        <w:t>bir stratejik yönetişim modeline sahip olduğunu göstermektedir.</w:t>
      </w:r>
    </w:p>
    <w:p w14:paraId="4784CC98" w14:textId="1B4878AD" w:rsidR="00B44B8F" w:rsidRDefault="002C6440" w:rsidP="00334459">
      <w:pPr>
        <w:pStyle w:val="GvdeMetni"/>
        <w:spacing w:before="120" w:after="120" w:line="360" w:lineRule="auto"/>
        <w:ind w:right="121"/>
        <w:jc w:val="both"/>
      </w:pPr>
      <w:r>
        <w:t>Stratejik Hedeflere</w:t>
      </w:r>
      <w:r>
        <w:rPr>
          <w:spacing w:val="-1"/>
        </w:rPr>
        <w:t xml:space="preserve"> </w:t>
      </w:r>
      <w:r>
        <w:t>Uygun Proje</w:t>
      </w:r>
      <w:r>
        <w:rPr>
          <w:spacing w:val="-1"/>
        </w:rPr>
        <w:t xml:space="preserve"> </w:t>
      </w:r>
      <w:r>
        <w:t>Çalışmaları:</w:t>
      </w:r>
      <w:r>
        <w:rPr>
          <w:spacing w:val="-1"/>
        </w:rPr>
        <w:t xml:space="preserve"> </w:t>
      </w:r>
      <w:r w:rsidR="003D073D">
        <w:rPr>
          <w:spacing w:val="-1"/>
        </w:rPr>
        <w:t>Toprak Bilimi ve Bitki Besleme</w:t>
      </w:r>
      <w:r w:rsidR="00B44B8F">
        <w:rPr>
          <w:spacing w:val="-1"/>
        </w:rPr>
        <w:t xml:space="preserve"> </w:t>
      </w:r>
      <w:r>
        <w:t>Bölüm</w:t>
      </w:r>
      <w:r w:rsidR="00B44B8F">
        <w:t xml:space="preserve">ü </w:t>
      </w:r>
      <w:r w:rsidR="00C76076">
        <w:t xml:space="preserve">hem yerel hem de uluslararası tarımsal problemlere çözüm üretmeyi hedeflemektedir. Özellikle ildeki tuzlu alanlarda yürütülen </w:t>
      </w:r>
      <w:r w:rsidR="00ED7184">
        <w:t>araştırmalar</w:t>
      </w:r>
      <w:r w:rsidR="00C76076">
        <w:t xml:space="preserve"> hem bölge </w:t>
      </w:r>
      <w:r w:rsidR="00B727B3">
        <w:t>için</w:t>
      </w:r>
      <w:r w:rsidR="00C76076">
        <w:t xml:space="preserve"> hem de bölge ile benzer ekolojide ve benzer toprak özelliklerine sahip alanlar için büyük önem arz etmektedir.</w:t>
      </w:r>
    </w:p>
    <w:p w14:paraId="4C203676" w14:textId="402FD2AA" w:rsidR="003D46AE" w:rsidRDefault="002C6440" w:rsidP="00334459">
      <w:pPr>
        <w:pStyle w:val="GvdeMetni"/>
        <w:spacing w:before="120" w:after="120" w:line="360" w:lineRule="auto"/>
        <w:ind w:right="114"/>
        <w:jc w:val="both"/>
        <w:rPr>
          <w:spacing w:val="-9"/>
        </w:rPr>
      </w:pPr>
      <w:r>
        <w:t>Bölgesel</w:t>
      </w:r>
      <w:r>
        <w:rPr>
          <w:spacing w:val="-10"/>
        </w:rPr>
        <w:t xml:space="preserve"> </w:t>
      </w:r>
      <w:r>
        <w:t>ve</w:t>
      </w:r>
      <w:r>
        <w:rPr>
          <w:spacing w:val="-10"/>
        </w:rPr>
        <w:t xml:space="preserve"> </w:t>
      </w:r>
      <w:r>
        <w:t>Küresel</w:t>
      </w:r>
      <w:r>
        <w:rPr>
          <w:spacing w:val="-10"/>
        </w:rPr>
        <w:t xml:space="preserve"> </w:t>
      </w:r>
      <w:r>
        <w:t>Katkılar:</w:t>
      </w:r>
      <w:r>
        <w:rPr>
          <w:spacing w:val="-10"/>
        </w:rPr>
        <w:t xml:space="preserve"> </w:t>
      </w:r>
      <w:r>
        <w:t>Bölüm,</w:t>
      </w:r>
      <w:r>
        <w:rPr>
          <w:spacing w:val="-9"/>
        </w:rPr>
        <w:t xml:space="preserve"> </w:t>
      </w:r>
      <w:r w:rsidR="00C76076">
        <w:rPr>
          <w:spacing w:val="-9"/>
        </w:rPr>
        <w:t>y</w:t>
      </w:r>
      <w:r w:rsidR="00C76076" w:rsidRPr="00C76076">
        <w:rPr>
          <w:spacing w:val="-9"/>
        </w:rPr>
        <w:t xml:space="preserve">üksek </w:t>
      </w:r>
      <w:r w:rsidR="00ED7184" w:rsidRPr="00C76076">
        <w:rPr>
          <w:spacing w:val="-9"/>
        </w:rPr>
        <w:t>seviye</w:t>
      </w:r>
      <w:r w:rsidR="00ED7184">
        <w:rPr>
          <w:spacing w:val="-9"/>
        </w:rPr>
        <w:t>de</w:t>
      </w:r>
      <w:r w:rsidR="00C76076" w:rsidRPr="00C76076">
        <w:rPr>
          <w:spacing w:val="-9"/>
        </w:rPr>
        <w:t xml:space="preserve"> üretim-ekoloji-çevre bilincinde</w:t>
      </w:r>
      <w:r w:rsidR="00C76076">
        <w:rPr>
          <w:spacing w:val="-9"/>
        </w:rPr>
        <w:t xml:space="preserve">dir. </w:t>
      </w:r>
      <w:r w:rsidR="00FB3132">
        <w:rPr>
          <w:spacing w:val="-9"/>
        </w:rPr>
        <w:t>Bölgenin tuzlu ve tuzlu alkali topraklarının ıslahına ve sürdürülebilir kullanımına yönelik araştırmalar</w:t>
      </w:r>
      <w:r w:rsidR="007415F9">
        <w:rPr>
          <w:spacing w:val="-9"/>
        </w:rPr>
        <w:t xml:space="preserve"> yürütmektedir. Ayrıca bölgedeki rüzgar eroyonuna yönelik akademik çalışmalar yapma</w:t>
      </w:r>
      <w:r w:rsidR="00246736">
        <w:rPr>
          <w:spacing w:val="-9"/>
        </w:rPr>
        <w:t>ktadır</w:t>
      </w:r>
      <w:r w:rsidR="003D46AE">
        <w:rPr>
          <w:spacing w:val="-9"/>
        </w:rPr>
        <w:t xml:space="preserve">. </w:t>
      </w:r>
      <w:r w:rsidR="003D46AE">
        <w:t xml:space="preserve">Bu faaliyetler, bölgesel kalkınmanın yanı sıra uluslararası tarım politikalarına da katkı </w:t>
      </w:r>
      <w:r w:rsidR="003D46AE">
        <w:lastRenderedPageBreak/>
        <w:t>sağlamaktadır.</w:t>
      </w:r>
    </w:p>
    <w:p w14:paraId="50281F84" w14:textId="031722D8" w:rsidR="003C10F4" w:rsidRPr="003D46AE" w:rsidRDefault="00246736" w:rsidP="00334459">
      <w:pPr>
        <w:pStyle w:val="GvdeMetni"/>
        <w:spacing w:before="120" w:after="120" w:line="360" w:lineRule="auto"/>
        <w:ind w:right="114"/>
        <w:jc w:val="both"/>
        <w:rPr>
          <w:spacing w:val="-9"/>
        </w:rPr>
      </w:pPr>
      <w:r>
        <w:rPr>
          <w:spacing w:val="-1"/>
        </w:rPr>
        <w:t xml:space="preserve">Toprak Bilimi ve Bitki Besleme </w:t>
      </w:r>
      <w:r>
        <w:t>Bölümü</w:t>
      </w:r>
      <w:r w:rsidR="003D46AE" w:rsidRPr="00460FDE">
        <w:t xml:space="preserve"> AR-GE ve Sürdürülebilirlik:</w:t>
      </w:r>
      <w:r w:rsidR="003D46AE">
        <w:t xml:space="preserve"> </w:t>
      </w:r>
      <w:r>
        <w:rPr>
          <w:spacing w:val="-1"/>
        </w:rPr>
        <w:t xml:space="preserve">Toprak Bilimi ve Bitki Besleme </w:t>
      </w:r>
      <w:r>
        <w:t>Bölümü</w:t>
      </w:r>
      <w:r w:rsidR="00C615FA">
        <w:t xml:space="preserve"> AR-GE çalışmaları kapsamında</w:t>
      </w:r>
      <w:r w:rsidR="005C3DD6">
        <w:t xml:space="preserve"> katma değeri yüksek tarımsal ürünler alanında ihtisaslaşan üniversitemizde bu bağlamda projeler yürütülmektedir</w:t>
      </w:r>
      <w:r w:rsidR="00C615FA">
        <w:t>.</w:t>
      </w:r>
      <w:r w:rsidR="005C3DD6">
        <w:t xml:space="preserve"> Ayrıca bölgedeki rüzgar erozyonu ve tuzluluk gibi problemli alanlarda yetiştirilebilecek tarla bitkileri belirlenerek </w:t>
      </w:r>
      <w:r w:rsidR="00C615FA">
        <w:t>bu çalışmalar</w:t>
      </w:r>
      <w:r w:rsidR="005C3DD6">
        <w:t>la</w:t>
      </w:r>
      <w:r w:rsidR="00C615FA">
        <w:t xml:space="preserve"> tarımsal sürdürülebilirliği artırma</w:t>
      </w:r>
      <w:r w:rsidR="005C3DD6">
        <w:t>k</w:t>
      </w:r>
      <w:r w:rsidR="00C615FA">
        <w:t xml:space="preserve"> hedeflemektedir.</w:t>
      </w:r>
      <w:r w:rsidR="005C3DD6">
        <w:t xml:space="preserve"> </w:t>
      </w:r>
    </w:p>
    <w:p w14:paraId="2FFA7FDA" w14:textId="77777777" w:rsidR="0023582F" w:rsidRDefault="002C6440" w:rsidP="0023582F">
      <w:pPr>
        <w:pStyle w:val="GvdeMetni"/>
        <w:spacing w:before="120" w:after="120" w:line="360" w:lineRule="auto"/>
        <w:ind w:right="113"/>
        <w:jc w:val="both"/>
      </w:pPr>
      <w:r w:rsidRPr="00460FDE">
        <w:t>Lisans</w:t>
      </w:r>
      <w:r w:rsidRPr="00460FDE">
        <w:rPr>
          <w:spacing w:val="-6"/>
        </w:rPr>
        <w:t xml:space="preserve"> </w:t>
      </w:r>
      <w:r w:rsidRPr="00460FDE">
        <w:t>ve</w:t>
      </w:r>
      <w:r w:rsidRPr="00460FDE">
        <w:rPr>
          <w:spacing w:val="-9"/>
        </w:rPr>
        <w:t xml:space="preserve"> </w:t>
      </w:r>
      <w:r w:rsidRPr="00460FDE">
        <w:t>Lisansüstü</w:t>
      </w:r>
      <w:r w:rsidRPr="00460FDE">
        <w:rPr>
          <w:spacing w:val="-8"/>
        </w:rPr>
        <w:t xml:space="preserve"> </w:t>
      </w:r>
      <w:r w:rsidRPr="00460FDE">
        <w:t>Eğitim</w:t>
      </w:r>
      <w:r w:rsidRPr="00460FDE">
        <w:rPr>
          <w:spacing w:val="-9"/>
        </w:rPr>
        <w:t xml:space="preserve"> </w:t>
      </w:r>
      <w:r w:rsidRPr="00460FDE">
        <w:t>Programları:</w:t>
      </w:r>
      <w:r w:rsidRPr="00460FDE">
        <w:rPr>
          <w:spacing w:val="-4"/>
        </w:rPr>
        <w:t xml:space="preserve"> </w:t>
      </w:r>
      <w:r w:rsidR="00D11597">
        <w:rPr>
          <w:spacing w:val="-1"/>
        </w:rPr>
        <w:t xml:space="preserve">Toprak Bilimi ve Bitki Besleme </w:t>
      </w:r>
      <w:r w:rsidR="00D11597">
        <w:t>Bölümü ile Ziraat Fakültesinin diğer anabilim dallarında</w:t>
      </w:r>
      <w:r>
        <w:t xml:space="preserve"> öğrencilere teorik ve laboratuvar uygulamalı eğitimler vermektedir. </w:t>
      </w:r>
    </w:p>
    <w:p w14:paraId="41463915" w14:textId="5BF83FE8" w:rsidR="003C10F4" w:rsidRDefault="002C6440" w:rsidP="0023582F">
      <w:pPr>
        <w:pStyle w:val="GvdeMetni"/>
        <w:spacing w:before="120" w:after="120" w:line="360" w:lineRule="auto"/>
        <w:ind w:right="113"/>
        <w:jc w:val="both"/>
      </w:pPr>
      <w:r>
        <w:t xml:space="preserve">Disiplinler Arası Araştırma Faaliyetleri: Bölüm, </w:t>
      </w:r>
      <w:r w:rsidR="00352C48">
        <w:t>toprak bilimi ve bitki besleme alanında</w:t>
      </w:r>
      <w:r w:rsidR="00863E8D">
        <w:t xml:space="preserve"> </w:t>
      </w:r>
      <w:r>
        <w:t>ulusal-uluslararası</w:t>
      </w:r>
      <w:r>
        <w:rPr>
          <w:spacing w:val="-2"/>
        </w:rPr>
        <w:t xml:space="preserve"> </w:t>
      </w:r>
      <w:r>
        <w:t>alanda rekabetçi araştırmalar</w:t>
      </w:r>
      <w:r>
        <w:rPr>
          <w:spacing w:val="-1"/>
        </w:rPr>
        <w:t xml:space="preserve"> </w:t>
      </w:r>
      <w:r>
        <w:t>yapma</w:t>
      </w:r>
      <w:r>
        <w:rPr>
          <w:spacing w:val="-2"/>
        </w:rPr>
        <w:t xml:space="preserve"> </w:t>
      </w:r>
      <w:r>
        <w:t xml:space="preserve">hedefiyle multidisipliner araştırmalara </w:t>
      </w:r>
      <w:r>
        <w:rPr>
          <w:spacing w:val="-2"/>
        </w:rPr>
        <w:t>yönelmektedir.</w:t>
      </w:r>
    </w:p>
    <w:p w14:paraId="0335B39F" w14:textId="74F2AF82" w:rsidR="00863E8D" w:rsidRDefault="002C6440" w:rsidP="00334459">
      <w:pPr>
        <w:pStyle w:val="GvdeMetni"/>
        <w:spacing w:before="120" w:after="120" w:line="360" w:lineRule="auto"/>
        <w:ind w:right="113"/>
        <w:jc w:val="both"/>
      </w:pPr>
      <w:r>
        <w:t xml:space="preserve">Disiplinler Arası Çalışmalar: </w:t>
      </w:r>
      <w:r w:rsidR="00DA3010" w:rsidRPr="00DA3010">
        <w:t xml:space="preserve">Toprak Bilimi ve Bitki Besleme Bölümü </w:t>
      </w:r>
      <w:r w:rsidR="00DA3010">
        <w:t xml:space="preserve">misyon ve vizyonu doğrultusunda </w:t>
      </w:r>
      <w:r w:rsidR="008B0C8D">
        <w:t>disiplinler arası projeler yürütülmektedir.</w:t>
      </w:r>
    </w:p>
    <w:p w14:paraId="1E35970F" w14:textId="6C0617EB" w:rsidR="008B0C8D" w:rsidRDefault="002C6440" w:rsidP="00334459">
      <w:pPr>
        <w:pStyle w:val="GvdeMetni"/>
        <w:spacing w:before="120" w:after="120" w:line="360" w:lineRule="auto"/>
        <w:ind w:right="126"/>
        <w:jc w:val="both"/>
      </w:pPr>
      <w:r>
        <w:t xml:space="preserve">Araştırma ve Geliştirme Katkıları: </w:t>
      </w:r>
      <w:r w:rsidR="00DA3010" w:rsidRPr="00DA3010">
        <w:t>Toprak Bilimi ve Bitki Besleme Bölümü</w:t>
      </w:r>
      <w:r w:rsidR="008B0C8D">
        <w:t xml:space="preserve">, </w:t>
      </w:r>
      <w:r w:rsidR="00DA3010">
        <w:t>kendi</w:t>
      </w:r>
      <w:r w:rsidR="008509F8">
        <w:t xml:space="preserve"> alanında sürdürülebilir tarıma, </w:t>
      </w:r>
      <w:r w:rsidR="00DA3010">
        <w:t>doğaya katkı sağlayan</w:t>
      </w:r>
      <w:r w:rsidR="008509F8">
        <w:t>,</w:t>
      </w:r>
      <w:r w:rsidR="00DA3010">
        <w:t xml:space="preserve"> tarımsal üretimde </w:t>
      </w:r>
      <w:r w:rsidR="008B0C8D">
        <w:t>verim ve kalitenin artırılması amacı ile yürütülen çalış</w:t>
      </w:r>
      <w:r w:rsidR="002D2610">
        <w:t>ma</w:t>
      </w:r>
      <w:r w:rsidR="008B0C8D">
        <w:t xml:space="preserve">larla </w:t>
      </w:r>
      <w:r w:rsidR="002D2610">
        <w:t>katkı sağlamaktadır.</w:t>
      </w:r>
    </w:p>
    <w:p w14:paraId="0CDFE24A" w14:textId="77777777" w:rsidR="003C10F4" w:rsidRDefault="002C6440" w:rsidP="00334459">
      <w:pPr>
        <w:pStyle w:val="GvdeMetni"/>
        <w:spacing w:before="120" w:after="120" w:line="360" w:lineRule="auto"/>
        <w:jc w:val="both"/>
      </w:pPr>
      <w:r>
        <w:t>Olgunluk</w:t>
      </w:r>
      <w:r>
        <w:rPr>
          <w:spacing w:val="-5"/>
        </w:rPr>
        <w:t xml:space="preserve"> </w:t>
      </w:r>
      <w:r>
        <w:t>Düzeyi:</w:t>
      </w:r>
      <w:r>
        <w:rPr>
          <w:spacing w:val="-5"/>
        </w:rPr>
        <w:t xml:space="preserve"> </w:t>
      </w:r>
      <w:r>
        <w:rPr>
          <w:spacing w:val="-10"/>
        </w:rPr>
        <w:t>3</w:t>
      </w:r>
    </w:p>
    <w:p w14:paraId="7EFC0AEB" w14:textId="77777777" w:rsidR="003C10F4" w:rsidRDefault="003C10F4" w:rsidP="00334459">
      <w:pPr>
        <w:pStyle w:val="GvdeMetni"/>
        <w:spacing w:before="120" w:after="120" w:line="360" w:lineRule="auto"/>
        <w:ind w:left="0"/>
      </w:pPr>
    </w:p>
    <w:p w14:paraId="263BD587" w14:textId="77777777" w:rsidR="003C10F4" w:rsidRPr="002D2610" w:rsidRDefault="002C6440" w:rsidP="00334459">
      <w:pPr>
        <w:pStyle w:val="Balk1"/>
        <w:spacing w:before="120" w:after="120" w:line="360" w:lineRule="auto"/>
        <w:jc w:val="both"/>
        <w:rPr>
          <w:rFonts w:ascii="Times New Roman" w:hAnsi="Times New Roman" w:cs="Times New Roman"/>
        </w:rPr>
      </w:pPr>
      <w:bookmarkStart w:id="17" w:name="A_3._Yönetim_Sistemleri"/>
      <w:bookmarkEnd w:id="17"/>
      <w:r w:rsidRPr="002D2610">
        <w:rPr>
          <w:rFonts w:ascii="Times New Roman" w:hAnsi="Times New Roman" w:cs="Times New Roman"/>
          <w:color w:val="0E4660"/>
          <w:w w:val="90"/>
        </w:rPr>
        <w:t>A</w:t>
      </w:r>
      <w:r w:rsidRPr="002D2610">
        <w:rPr>
          <w:rFonts w:ascii="Times New Roman" w:hAnsi="Times New Roman" w:cs="Times New Roman"/>
          <w:color w:val="0E4660"/>
          <w:spacing w:val="-26"/>
          <w:w w:val="90"/>
        </w:rPr>
        <w:t xml:space="preserve"> </w:t>
      </w:r>
      <w:r w:rsidRPr="002D2610">
        <w:rPr>
          <w:rFonts w:ascii="Times New Roman" w:hAnsi="Times New Roman" w:cs="Times New Roman"/>
          <w:color w:val="0E4660"/>
          <w:w w:val="90"/>
        </w:rPr>
        <w:t>3.</w:t>
      </w:r>
      <w:r w:rsidRPr="002D2610">
        <w:rPr>
          <w:rFonts w:ascii="Times New Roman" w:hAnsi="Times New Roman" w:cs="Times New Roman"/>
          <w:color w:val="0E4660"/>
          <w:spacing w:val="-25"/>
          <w:w w:val="90"/>
        </w:rPr>
        <w:t xml:space="preserve"> </w:t>
      </w:r>
      <w:r w:rsidRPr="002D2610">
        <w:rPr>
          <w:rFonts w:ascii="Times New Roman" w:hAnsi="Times New Roman" w:cs="Times New Roman"/>
          <w:color w:val="0E4660"/>
          <w:w w:val="90"/>
        </w:rPr>
        <w:t>Yönetim</w:t>
      </w:r>
      <w:r w:rsidRPr="002D2610">
        <w:rPr>
          <w:rFonts w:ascii="Times New Roman" w:hAnsi="Times New Roman" w:cs="Times New Roman"/>
          <w:color w:val="0E4660"/>
          <w:spacing w:val="-27"/>
          <w:w w:val="90"/>
        </w:rPr>
        <w:t xml:space="preserve"> </w:t>
      </w:r>
      <w:r w:rsidRPr="002D2610">
        <w:rPr>
          <w:rFonts w:ascii="Times New Roman" w:hAnsi="Times New Roman" w:cs="Times New Roman"/>
          <w:color w:val="0E4660"/>
          <w:spacing w:val="-2"/>
          <w:w w:val="90"/>
        </w:rPr>
        <w:t>Sistemleri</w:t>
      </w:r>
    </w:p>
    <w:p w14:paraId="78F87EAB" w14:textId="1E549C66" w:rsidR="002D2610" w:rsidRDefault="00943C0A" w:rsidP="00334459">
      <w:pPr>
        <w:pStyle w:val="GvdeMetni"/>
        <w:spacing w:before="120" w:after="120" w:line="360" w:lineRule="auto"/>
        <w:ind w:right="119"/>
        <w:jc w:val="both"/>
      </w:pPr>
      <w:r w:rsidRPr="00DA3010">
        <w:t>Toprak Bilimi ve Bitki Besleme Bölümü</w:t>
      </w:r>
      <w:r>
        <w:t xml:space="preserve"> </w:t>
      </w:r>
      <w:r w:rsidR="002D2610">
        <w:t xml:space="preserve">Disiplinleri: </w:t>
      </w:r>
      <w:r w:rsidR="008509F8" w:rsidRPr="00DA3010">
        <w:t>Toprak Bilimi ve Bitki Besleme Bölümü</w:t>
      </w:r>
      <w:r w:rsidR="002D2610">
        <w:t xml:space="preserve"> </w:t>
      </w:r>
      <w:r w:rsidR="00F50571">
        <w:rPr>
          <w:color w:val="212529"/>
          <w:lang w:eastAsia="tr-TR"/>
        </w:rPr>
        <w:t>kendi alanında ve diğer disiplinlerde</w:t>
      </w:r>
      <w:r w:rsidR="002D2610">
        <w:t xml:space="preserve"> lisans ve lisansüstü öğrencilere teorik ve laboratuvar uygulamalı dersler</w:t>
      </w:r>
      <w:r w:rsidR="00F50571">
        <w:t>i</w:t>
      </w:r>
      <w:r w:rsidR="002D2610">
        <w:t xml:space="preserve"> bulunmaktadır. Bu, ulusal ve uluslararası düzeyde </w:t>
      </w:r>
      <w:r w:rsidR="00F50571" w:rsidRPr="00DA3010">
        <w:t xml:space="preserve">toprak bilimi ve bitki besleme </w:t>
      </w:r>
      <w:r w:rsidR="002D2610">
        <w:t>metotların geliştirilmesine olanak sağlamaktadır.</w:t>
      </w:r>
    </w:p>
    <w:p w14:paraId="7B497210" w14:textId="54D914E8" w:rsidR="003C10F4" w:rsidRDefault="002C6440" w:rsidP="00334459">
      <w:pPr>
        <w:pStyle w:val="GvdeMetni"/>
        <w:spacing w:before="120" w:after="120" w:line="360" w:lineRule="auto"/>
        <w:ind w:right="118"/>
        <w:jc w:val="both"/>
      </w:pPr>
      <w:r>
        <w:t xml:space="preserve">Küresel AR-GE Katkısı: </w:t>
      </w:r>
      <w:r w:rsidR="007E35A4" w:rsidRPr="00DA3010">
        <w:t>Toprak Bilimi ve Bitki Besleme Bölümü</w:t>
      </w:r>
      <w:r>
        <w:t xml:space="preserve">, AR-GE çalışmalarıyla tarım, gıda ve yenilenebilir enerji alanlarına küresel düzeyde katkı sağlamayı hedeflemektedir. </w:t>
      </w:r>
      <w:r w:rsidR="00053C9A" w:rsidRPr="00053C9A">
        <w:t>Problemli toprakların ıslahında, toprak kalitesinin artırılmasında, gübre kullanımın kontrolünde ve bitki beslenmesinde kür</w:t>
      </w:r>
      <w:r w:rsidR="00053C9A">
        <w:t>e</w:t>
      </w:r>
      <w:r w:rsidR="00053C9A" w:rsidRPr="00053C9A">
        <w:t xml:space="preserve">sel boyutta katkı sağlamayı </w:t>
      </w:r>
      <w:r w:rsidR="002D2610">
        <w:t>hedefleyen çalışmalar yürütülmektedir.</w:t>
      </w:r>
    </w:p>
    <w:p w14:paraId="4BA9D26A" w14:textId="77777777" w:rsidR="003C10F4" w:rsidRDefault="002C6440" w:rsidP="00334459">
      <w:pPr>
        <w:pStyle w:val="GvdeMetni"/>
        <w:spacing w:before="120" w:after="120" w:line="360" w:lineRule="auto"/>
        <w:ind w:right="123"/>
        <w:jc w:val="both"/>
      </w:pPr>
      <w:r>
        <w:t>Eğitim</w:t>
      </w:r>
      <w:r>
        <w:rPr>
          <w:spacing w:val="-7"/>
        </w:rPr>
        <w:t xml:space="preserve"> </w:t>
      </w:r>
      <w:r>
        <w:t>ve</w:t>
      </w:r>
      <w:r>
        <w:rPr>
          <w:spacing w:val="-7"/>
        </w:rPr>
        <w:t xml:space="preserve"> </w:t>
      </w:r>
      <w:r>
        <w:t>Araştırma</w:t>
      </w:r>
      <w:r>
        <w:rPr>
          <w:spacing w:val="-7"/>
        </w:rPr>
        <w:t xml:space="preserve"> </w:t>
      </w:r>
      <w:r>
        <w:t>Uyumu:</w:t>
      </w:r>
      <w:r>
        <w:rPr>
          <w:spacing w:val="-7"/>
        </w:rPr>
        <w:t xml:space="preserve"> </w:t>
      </w:r>
      <w:r>
        <w:t>Bölümde,</w:t>
      </w:r>
      <w:r>
        <w:rPr>
          <w:spacing w:val="-5"/>
        </w:rPr>
        <w:t xml:space="preserve"> </w:t>
      </w:r>
      <w:r>
        <w:t>lisans</w:t>
      </w:r>
      <w:r>
        <w:rPr>
          <w:spacing w:val="-4"/>
        </w:rPr>
        <w:t xml:space="preserve"> </w:t>
      </w:r>
      <w:r>
        <w:t>ve</w:t>
      </w:r>
      <w:r>
        <w:rPr>
          <w:spacing w:val="-7"/>
        </w:rPr>
        <w:t xml:space="preserve"> </w:t>
      </w:r>
      <w:r>
        <w:t>lisansüstü</w:t>
      </w:r>
      <w:r>
        <w:rPr>
          <w:spacing w:val="-5"/>
        </w:rPr>
        <w:t xml:space="preserve"> </w:t>
      </w:r>
      <w:r>
        <w:t>eğitim</w:t>
      </w:r>
      <w:r>
        <w:rPr>
          <w:spacing w:val="-7"/>
        </w:rPr>
        <w:t xml:space="preserve"> </w:t>
      </w:r>
      <w:r>
        <w:t>programlarının</w:t>
      </w:r>
      <w:r>
        <w:rPr>
          <w:spacing w:val="-5"/>
        </w:rPr>
        <w:t xml:space="preserve"> </w:t>
      </w:r>
      <w:r>
        <w:t>hedefleri</w:t>
      </w:r>
      <w:r>
        <w:rPr>
          <w:spacing w:val="-7"/>
        </w:rPr>
        <w:t xml:space="preserve"> </w:t>
      </w:r>
      <w:r>
        <w:t>ile araştırma projeleri arasında doğrudan bir uyum bulunmaktadır. Öğrencilerin laboratuvar deneyimi kazandığı uygulamalı eğitimlerle stratejik hedefler desteklenmektedir.</w:t>
      </w:r>
    </w:p>
    <w:p w14:paraId="4CF9F710" w14:textId="77777777" w:rsidR="003C10F4" w:rsidRDefault="002C6440" w:rsidP="00334459">
      <w:pPr>
        <w:pStyle w:val="GvdeMetni"/>
        <w:spacing w:before="120" w:after="120" w:line="360" w:lineRule="auto"/>
        <w:ind w:right="123"/>
        <w:jc w:val="both"/>
      </w:pPr>
      <w:r>
        <w:t xml:space="preserve">Ders Bilgi Paketleri: Programlarda yer alan her ders için bilgi paketleri, amaca uygunluğu ve işlerliği izlenerek geliştirilmiştir. Bu, öğrencilerin eğitim sürecinde daha bilinçli seçimler </w:t>
      </w:r>
      <w:r>
        <w:lastRenderedPageBreak/>
        <w:t>yapmasına katkı sağlamaktadır.</w:t>
      </w:r>
    </w:p>
    <w:p w14:paraId="2C87F063" w14:textId="77777777" w:rsidR="003C10F4" w:rsidRDefault="002C6440" w:rsidP="00334459">
      <w:pPr>
        <w:pStyle w:val="GvdeMetni"/>
        <w:spacing w:before="120" w:after="120" w:line="360" w:lineRule="auto"/>
        <w:jc w:val="both"/>
      </w:pPr>
      <w:r>
        <w:t>Erişim</w:t>
      </w:r>
      <w:r>
        <w:rPr>
          <w:spacing w:val="-6"/>
        </w:rPr>
        <w:t xml:space="preserve"> </w:t>
      </w:r>
      <w:r>
        <w:t>bağlantısı:</w:t>
      </w:r>
      <w:r>
        <w:rPr>
          <w:spacing w:val="-3"/>
        </w:rPr>
        <w:t xml:space="preserve"> </w:t>
      </w:r>
      <w:hyperlink r:id="rId28">
        <w:r>
          <w:rPr>
            <w:color w:val="467885"/>
            <w:spacing w:val="-2"/>
            <w:u w:val="single" w:color="467885"/>
          </w:rPr>
          <w:t>https://ogrenci.igdir.edu.tr/ogrenci/ebp/tr/</w:t>
        </w:r>
      </w:hyperlink>
    </w:p>
    <w:p w14:paraId="728FF9F9" w14:textId="77777777" w:rsidR="003C10F4" w:rsidRDefault="002C6440" w:rsidP="00334459">
      <w:pPr>
        <w:pStyle w:val="GvdeMetni"/>
        <w:spacing w:before="120" w:after="120" w:line="360" w:lineRule="auto"/>
        <w:ind w:right="122"/>
        <w:jc w:val="both"/>
      </w:pPr>
      <w:r>
        <w:rPr>
          <w:spacing w:val="-2"/>
        </w:rPr>
        <w:t xml:space="preserve">Araştırma Sonuçlarının Yaygınlaştırılması: Fakülte tarafından yapılan projelerin çıktıları, Çiftçi </w:t>
      </w:r>
      <w:r>
        <w:t>Eğitim</w:t>
      </w:r>
      <w:r>
        <w:rPr>
          <w:spacing w:val="-15"/>
        </w:rPr>
        <w:t xml:space="preserve"> </w:t>
      </w:r>
      <w:r>
        <w:t>Uygulama</w:t>
      </w:r>
      <w:r>
        <w:rPr>
          <w:spacing w:val="-15"/>
        </w:rPr>
        <w:t xml:space="preserve"> </w:t>
      </w:r>
      <w:r>
        <w:t>ve</w:t>
      </w:r>
      <w:r>
        <w:rPr>
          <w:spacing w:val="-15"/>
        </w:rPr>
        <w:t xml:space="preserve"> </w:t>
      </w:r>
      <w:r>
        <w:t>Araştırma</w:t>
      </w:r>
      <w:r>
        <w:rPr>
          <w:spacing w:val="-11"/>
        </w:rPr>
        <w:t xml:space="preserve"> </w:t>
      </w:r>
      <w:r>
        <w:t>Merkezi</w:t>
      </w:r>
      <w:r>
        <w:rPr>
          <w:spacing w:val="-11"/>
        </w:rPr>
        <w:t xml:space="preserve"> </w:t>
      </w:r>
      <w:r>
        <w:t>aracılığıyla</w:t>
      </w:r>
      <w:r>
        <w:rPr>
          <w:spacing w:val="-11"/>
        </w:rPr>
        <w:t xml:space="preserve"> </w:t>
      </w:r>
      <w:r>
        <w:t>bölge</w:t>
      </w:r>
      <w:r>
        <w:rPr>
          <w:spacing w:val="-15"/>
        </w:rPr>
        <w:t xml:space="preserve"> </w:t>
      </w:r>
      <w:r>
        <w:t>halkına</w:t>
      </w:r>
      <w:r>
        <w:rPr>
          <w:spacing w:val="-15"/>
        </w:rPr>
        <w:t xml:space="preserve"> </w:t>
      </w:r>
      <w:r>
        <w:t>ve</w:t>
      </w:r>
      <w:r>
        <w:rPr>
          <w:spacing w:val="-15"/>
        </w:rPr>
        <w:t xml:space="preserve"> </w:t>
      </w:r>
      <w:r>
        <w:t>çiftçilere</w:t>
      </w:r>
      <w:r>
        <w:rPr>
          <w:spacing w:val="-11"/>
        </w:rPr>
        <w:t xml:space="preserve"> </w:t>
      </w:r>
      <w:r>
        <w:t>aktarılmaktadır. Ayrıca, bölgeye özgü tarımsal sorunlara yönelik çözüm odaklı çalışmalar yapılmaktadır.</w:t>
      </w:r>
    </w:p>
    <w:p w14:paraId="0CC7DBCA" w14:textId="77777777" w:rsidR="00943C0A" w:rsidRDefault="002C6440" w:rsidP="00943C0A">
      <w:pPr>
        <w:pStyle w:val="GvdeMetni"/>
        <w:spacing w:before="120" w:after="120" w:line="360" w:lineRule="auto"/>
        <w:ind w:right="121"/>
        <w:jc w:val="both"/>
      </w:pPr>
      <w:r>
        <w:t>Ulusal ve Yerel Katkı: Bölüm, ulusal tarımsal politikalara katkıda bulunmak amacıyla toplumsal farkındalık çalışmaları yürütmektedir. Bölgedeki üreticilerle iş birliği içinde proje geliştirme faaliyetleri gerçekleştirilmiştir.</w:t>
      </w:r>
    </w:p>
    <w:p w14:paraId="791CB74C" w14:textId="3A4F3C44" w:rsidR="003C10F4" w:rsidRDefault="002C6440" w:rsidP="00943C0A">
      <w:pPr>
        <w:pStyle w:val="GvdeMetni"/>
        <w:spacing w:before="120" w:after="120" w:line="360" w:lineRule="auto"/>
        <w:ind w:right="121"/>
        <w:jc w:val="both"/>
      </w:pPr>
      <w:r>
        <w:t>Fiziksel</w:t>
      </w:r>
      <w:r>
        <w:rPr>
          <w:spacing w:val="-5"/>
        </w:rPr>
        <w:t xml:space="preserve"> </w:t>
      </w:r>
      <w:r>
        <w:t>ve</w:t>
      </w:r>
      <w:r>
        <w:rPr>
          <w:spacing w:val="-5"/>
        </w:rPr>
        <w:t xml:space="preserve"> </w:t>
      </w:r>
      <w:r>
        <w:t>Teknik</w:t>
      </w:r>
      <w:r>
        <w:rPr>
          <w:spacing w:val="-3"/>
        </w:rPr>
        <w:t xml:space="preserve"> </w:t>
      </w:r>
      <w:r>
        <w:t>Altyapı:</w:t>
      </w:r>
      <w:r>
        <w:rPr>
          <w:spacing w:val="-1"/>
        </w:rPr>
        <w:t xml:space="preserve"> </w:t>
      </w:r>
      <w:r>
        <w:t>Fakültenin altyapısı, araştırma</w:t>
      </w:r>
      <w:r>
        <w:rPr>
          <w:spacing w:val="-1"/>
        </w:rPr>
        <w:t xml:space="preserve"> </w:t>
      </w:r>
      <w:r>
        <w:t>ve</w:t>
      </w:r>
      <w:r>
        <w:rPr>
          <w:spacing w:val="-1"/>
        </w:rPr>
        <w:t xml:space="preserve"> </w:t>
      </w:r>
      <w:r>
        <w:t>eğitim</w:t>
      </w:r>
      <w:r>
        <w:rPr>
          <w:spacing w:val="-1"/>
        </w:rPr>
        <w:t xml:space="preserve"> </w:t>
      </w:r>
      <w:r>
        <w:t>amaçlı</w:t>
      </w:r>
      <w:r>
        <w:rPr>
          <w:spacing w:val="-1"/>
        </w:rPr>
        <w:t xml:space="preserve"> </w:t>
      </w:r>
      <w:r>
        <w:t>kullanılmak</w:t>
      </w:r>
      <w:r>
        <w:rPr>
          <w:spacing w:val="-3"/>
        </w:rPr>
        <w:t xml:space="preserve"> </w:t>
      </w:r>
      <w:r>
        <w:t>üzere düzenlenmiştir. Laboratuvarlar ve diğer eğitim alanları, öğrencilerin AR-GE yetkinliklerini geliştirmelerine destek sağlamaktadır.</w:t>
      </w:r>
    </w:p>
    <w:p w14:paraId="6194E02B" w14:textId="77777777" w:rsidR="003C10F4" w:rsidRDefault="002C6440" w:rsidP="00334459">
      <w:pPr>
        <w:pStyle w:val="GvdeMetni"/>
        <w:spacing w:before="120" w:after="120" w:line="360" w:lineRule="auto"/>
        <w:ind w:right="119"/>
        <w:jc w:val="both"/>
      </w:pPr>
      <w:r>
        <w:t xml:space="preserve">Toplumsal Katkı Çalışmaları: Fakültenin iş birlikleri, kamu kurumları ve yerel çiftçilerle ortaklaşa düzenlenen toplantılar ve projeler aracılığıyla bölge tarımına doğrudan katkı </w:t>
      </w:r>
      <w:r>
        <w:rPr>
          <w:spacing w:val="-2"/>
        </w:rPr>
        <w:t>sağlamaktadır.</w:t>
      </w:r>
    </w:p>
    <w:p w14:paraId="2768C04B" w14:textId="77777777" w:rsidR="003C10F4" w:rsidRDefault="002C6440" w:rsidP="00334459">
      <w:pPr>
        <w:pStyle w:val="GvdeMetni"/>
        <w:spacing w:before="120" w:after="120" w:line="360" w:lineRule="auto"/>
        <w:jc w:val="both"/>
      </w:pPr>
      <w:r>
        <w:t>Olgunluk</w:t>
      </w:r>
      <w:r>
        <w:rPr>
          <w:spacing w:val="-3"/>
        </w:rPr>
        <w:t xml:space="preserve"> </w:t>
      </w:r>
      <w:r>
        <w:t>düzeyi:</w:t>
      </w:r>
      <w:r>
        <w:rPr>
          <w:spacing w:val="-3"/>
        </w:rPr>
        <w:t xml:space="preserve"> </w:t>
      </w:r>
      <w:r>
        <w:rPr>
          <w:spacing w:val="-10"/>
        </w:rPr>
        <w:t>3</w:t>
      </w:r>
    </w:p>
    <w:p w14:paraId="504DDD59" w14:textId="77777777" w:rsidR="003C10F4" w:rsidRDefault="003C10F4" w:rsidP="00334459">
      <w:pPr>
        <w:pStyle w:val="GvdeMetni"/>
        <w:spacing w:before="120" w:after="120" w:line="360" w:lineRule="auto"/>
        <w:ind w:left="0"/>
      </w:pPr>
    </w:p>
    <w:p w14:paraId="5631847C" w14:textId="77777777" w:rsidR="003C10F4" w:rsidRDefault="002C6440" w:rsidP="00334459">
      <w:pPr>
        <w:pStyle w:val="Balk1"/>
        <w:spacing w:before="120" w:after="120" w:line="360" w:lineRule="auto"/>
        <w:jc w:val="both"/>
      </w:pPr>
      <w:bookmarkStart w:id="18" w:name="A_4._Paydaş_Katılımı"/>
      <w:bookmarkEnd w:id="18"/>
      <w:r>
        <w:rPr>
          <w:color w:val="0E4660"/>
          <w:w w:val="90"/>
        </w:rPr>
        <w:t>A</w:t>
      </w:r>
      <w:r>
        <w:rPr>
          <w:color w:val="0E4660"/>
          <w:spacing w:val="-8"/>
          <w:w w:val="90"/>
        </w:rPr>
        <w:t xml:space="preserve"> </w:t>
      </w:r>
      <w:r>
        <w:rPr>
          <w:color w:val="0E4660"/>
          <w:w w:val="90"/>
        </w:rPr>
        <w:t>4.</w:t>
      </w:r>
      <w:r>
        <w:rPr>
          <w:color w:val="0E4660"/>
          <w:spacing w:val="-6"/>
          <w:w w:val="90"/>
        </w:rPr>
        <w:t xml:space="preserve"> </w:t>
      </w:r>
      <w:r>
        <w:rPr>
          <w:color w:val="0E4660"/>
          <w:w w:val="90"/>
        </w:rPr>
        <w:t>Paydaş</w:t>
      </w:r>
      <w:r>
        <w:rPr>
          <w:color w:val="0E4660"/>
          <w:spacing w:val="-5"/>
          <w:w w:val="90"/>
        </w:rPr>
        <w:t xml:space="preserve"> </w:t>
      </w:r>
      <w:r>
        <w:rPr>
          <w:color w:val="0E4660"/>
          <w:spacing w:val="-2"/>
          <w:w w:val="90"/>
        </w:rPr>
        <w:t>Katılımı</w:t>
      </w:r>
    </w:p>
    <w:p w14:paraId="00EB4706" w14:textId="6C14260B" w:rsidR="00E85D27" w:rsidRDefault="002C6440" w:rsidP="00334459">
      <w:pPr>
        <w:pStyle w:val="GvdeMetni"/>
        <w:spacing w:before="120" w:after="120" w:line="360" w:lineRule="auto"/>
        <w:ind w:right="115"/>
        <w:jc w:val="both"/>
      </w:pPr>
      <w:r>
        <w:t xml:space="preserve">Araştırma ve Uygulama: </w:t>
      </w:r>
      <w:r w:rsidR="00132DE0">
        <w:t>Toprak Bilimi ve Bitki Besleme</w:t>
      </w:r>
      <w:r w:rsidR="00730CA7">
        <w:t xml:space="preserve"> Bölümünde disiplinler arası bir yaklaşımla </w:t>
      </w:r>
      <w:r w:rsidR="002F0451">
        <w:t>toprak biliminde</w:t>
      </w:r>
      <w:r w:rsidR="00730CA7">
        <w:t xml:space="preserve"> yapılan çalışmaların endüstri ve tarım alanlarına entegrasyonu sağlanmaktadır.</w:t>
      </w:r>
    </w:p>
    <w:p w14:paraId="587EA1E9" w14:textId="1836A392" w:rsidR="003C10F4" w:rsidRDefault="002C6440" w:rsidP="00334459">
      <w:pPr>
        <w:pStyle w:val="GvdeMetni"/>
        <w:spacing w:before="120" w:after="120" w:line="360" w:lineRule="auto"/>
        <w:ind w:right="123"/>
        <w:jc w:val="both"/>
      </w:pPr>
      <w:r>
        <w:t>Lisansüstü Programlar: Fakültede araştırma odaklı lisansüstü eğitim programları bulunmaktadır.</w:t>
      </w:r>
      <w:r>
        <w:rPr>
          <w:spacing w:val="-1"/>
        </w:rPr>
        <w:t xml:space="preserve"> </w:t>
      </w:r>
      <w:r>
        <w:t>Bu</w:t>
      </w:r>
      <w:r>
        <w:rPr>
          <w:spacing w:val="-1"/>
        </w:rPr>
        <w:t xml:space="preserve"> </w:t>
      </w:r>
      <w:r>
        <w:t>kapsamda</w:t>
      </w:r>
      <w:r>
        <w:rPr>
          <w:spacing w:val="-2"/>
        </w:rPr>
        <w:t xml:space="preserve"> </w:t>
      </w:r>
      <w:r w:rsidR="002F0451">
        <w:t>Toprak Bilimi ve Bitki Besleme</w:t>
      </w:r>
      <w:r w:rsidR="00730CA7">
        <w:t xml:space="preserve"> </w:t>
      </w:r>
      <w:r>
        <w:t>Anabilim</w:t>
      </w:r>
      <w:r>
        <w:rPr>
          <w:spacing w:val="-2"/>
        </w:rPr>
        <w:t xml:space="preserve"> </w:t>
      </w:r>
      <w:r>
        <w:t>Dalı,</w:t>
      </w:r>
      <w:r>
        <w:rPr>
          <w:spacing w:val="-1"/>
        </w:rPr>
        <w:t xml:space="preserve"> </w:t>
      </w:r>
      <w:r>
        <w:t>yüksek</w:t>
      </w:r>
      <w:r>
        <w:rPr>
          <w:spacing w:val="-1"/>
        </w:rPr>
        <w:t xml:space="preserve"> </w:t>
      </w:r>
      <w:r>
        <w:t>lisans programları aracılığıyla araştırmacı yetkinliklerini artırmaktadır.</w:t>
      </w:r>
    </w:p>
    <w:p w14:paraId="0D164815" w14:textId="77777777" w:rsidR="003C10F4" w:rsidRDefault="002C6440" w:rsidP="00334459">
      <w:pPr>
        <w:pStyle w:val="GvdeMetni"/>
        <w:spacing w:before="120" w:after="120" w:line="360" w:lineRule="auto"/>
        <w:ind w:right="121"/>
        <w:jc w:val="both"/>
      </w:pPr>
      <w:r>
        <w:t>Toplumsal</w:t>
      </w:r>
      <w:r>
        <w:rPr>
          <w:spacing w:val="-1"/>
        </w:rPr>
        <w:t xml:space="preserve"> </w:t>
      </w:r>
      <w:r>
        <w:t>Katkı</w:t>
      </w:r>
      <w:r>
        <w:rPr>
          <w:spacing w:val="-1"/>
        </w:rPr>
        <w:t xml:space="preserve"> </w:t>
      </w:r>
      <w:r>
        <w:t>ve</w:t>
      </w:r>
      <w:r>
        <w:rPr>
          <w:spacing w:val="-1"/>
        </w:rPr>
        <w:t xml:space="preserve"> </w:t>
      </w:r>
      <w:r>
        <w:t>İş Birliği:</w:t>
      </w:r>
      <w:r>
        <w:rPr>
          <w:spacing w:val="-1"/>
        </w:rPr>
        <w:t xml:space="preserve"> </w:t>
      </w:r>
      <w:r>
        <w:t>Fakülte, bölgesel</w:t>
      </w:r>
      <w:r>
        <w:rPr>
          <w:spacing w:val="-1"/>
        </w:rPr>
        <w:t xml:space="preserve"> </w:t>
      </w:r>
      <w:r>
        <w:t>kalkınmayı</w:t>
      </w:r>
      <w:r>
        <w:rPr>
          <w:spacing w:val="-1"/>
        </w:rPr>
        <w:t xml:space="preserve"> </w:t>
      </w:r>
      <w:r>
        <w:t>destekleyen ve</w:t>
      </w:r>
      <w:r>
        <w:rPr>
          <w:spacing w:val="-1"/>
        </w:rPr>
        <w:t xml:space="preserve"> </w:t>
      </w:r>
      <w:r>
        <w:t>toplumsal</w:t>
      </w:r>
      <w:r>
        <w:rPr>
          <w:spacing w:val="-1"/>
        </w:rPr>
        <w:t xml:space="preserve"> </w:t>
      </w:r>
      <w:r>
        <w:t>faydaya yönelik araştırma projelerini, Çiftçi Eğitim Uygulama Merkezi aracılığıyla çiftçilere ve ilgili paydaşlara</w:t>
      </w:r>
      <w:r>
        <w:rPr>
          <w:spacing w:val="-15"/>
        </w:rPr>
        <w:t xml:space="preserve"> </w:t>
      </w:r>
      <w:r>
        <w:t>aktarmaktadır.</w:t>
      </w:r>
      <w:r>
        <w:rPr>
          <w:spacing w:val="-15"/>
        </w:rPr>
        <w:t xml:space="preserve"> </w:t>
      </w:r>
      <w:r>
        <w:t>Bu</w:t>
      </w:r>
      <w:r>
        <w:rPr>
          <w:spacing w:val="-15"/>
        </w:rPr>
        <w:t xml:space="preserve"> </w:t>
      </w:r>
      <w:r>
        <w:t>projeler,</w:t>
      </w:r>
      <w:r>
        <w:rPr>
          <w:spacing w:val="-15"/>
        </w:rPr>
        <w:t xml:space="preserve"> </w:t>
      </w:r>
      <w:r>
        <w:t>bölgesel</w:t>
      </w:r>
      <w:r>
        <w:rPr>
          <w:spacing w:val="-15"/>
        </w:rPr>
        <w:t xml:space="preserve"> </w:t>
      </w:r>
      <w:r>
        <w:t>tarımsal</w:t>
      </w:r>
      <w:r>
        <w:rPr>
          <w:spacing w:val="-15"/>
        </w:rPr>
        <w:t xml:space="preserve"> </w:t>
      </w:r>
      <w:r>
        <w:t>sorunların</w:t>
      </w:r>
      <w:r>
        <w:rPr>
          <w:spacing w:val="-15"/>
        </w:rPr>
        <w:t xml:space="preserve"> </w:t>
      </w:r>
      <w:r>
        <w:t>çözülmesine</w:t>
      </w:r>
      <w:r>
        <w:rPr>
          <w:spacing w:val="-15"/>
        </w:rPr>
        <w:t xml:space="preserve"> </w:t>
      </w:r>
      <w:r>
        <w:t>önemli</w:t>
      </w:r>
      <w:r>
        <w:rPr>
          <w:spacing w:val="-15"/>
        </w:rPr>
        <w:t xml:space="preserve"> </w:t>
      </w:r>
      <w:r>
        <w:t xml:space="preserve">katkılar </w:t>
      </w:r>
      <w:r>
        <w:rPr>
          <w:spacing w:val="-2"/>
        </w:rPr>
        <w:t>sağlamaktadır.</w:t>
      </w:r>
    </w:p>
    <w:p w14:paraId="2AD7F857" w14:textId="77777777" w:rsidR="003C10F4" w:rsidRDefault="002C6440" w:rsidP="00334459">
      <w:pPr>
        <w:pStyle w:val="GvdeMetni"/>
        <w:spacing w:before="120" w:after="120" w:line="360" w:lineRule="auto"/>
        <w:jc w:val="both"/>
      </w:pPr>
      <w:r>
        <w:t>Olgunluk</w:t>
      </w:r>
      <w:r>
        <w:rPr>
          <w:spacing w:val="-5"/>
        </w:rPr>
        <w:t xml:space="preserve"> </w:t>
      </w:r>
      <w:r>
        <w:t>Düzeyi:</w:t>
      </w:r>
      <w:r>
        <w:rPr>
          <w:spacing w:val="-5"/>
        </w:rPr>
        <w:t xml:space="preserve"> </w:t>
      </w:r>
      <w:r>
        <w:rPr>
          <w:spacing w:val="-10"/>
        </w:rPr>
        <w:t>3</w:t>
      </w:r>
    </w:p>
    <w:p w14:paraId="18A2B168" w14:textId="77777777" w:rsidR="003C10F4" w:rsidRDefault="003C10F4" w:rsidP="00334459">
      <w:pPr>
        <w:pStyle w:val="GvdeMetni"/>
        <w:spacing w:before="120" w:after="120" w:line="360" w:lineRule="auto"/>
        <w:ind w:left="0"/>
      </w:pPr>
    </w:p>
    <w:p w14:paraId="347CA492" w14:textId="77777777" w:rsidR="003C10F4" w:rsidRDefault="002C6440" w:rsidP="00334459">
      <w:pPr>
        <w:pStyle w:val="Balk1"/>
        <w:spacing w:before="120" w:after="120" w:line="360" w:lineRule="auto"/>
        <w:jc w:val="both"/>
      </w:pPr>
      <w:bookmarkStart w:id="19" w:name="A_5._Uluslararasılaşma"/>
      <w:bookmarkEnd w:id="19"/>
      <w:r>
        <w:rPr>
          <w:color w:val="0E4660"/>
          <w:w w:val="90"/>
        </w:rPr>
        <w:t>A</w:t>
      </w:r>
      <w:r>
        <w:rPr>
          <w:color w:val="0E4660"/>
          <w:spacing w:val="-25"/>
          <w:w w:val="90"/>
        </w:rPr>
        <w:t xml:space="preserve"> </w:t>
      </w:r>
      <w:r>
        <w:rPr>
          <w:color w:val="0E4660"/>
          <w:w w:val="90"/>
        </w:rPr>
        <w:t>5.</w:t>
      </w:r>
      <w:r>
        <w:rPr>
          <w:color w:val="0E4660"/>
          <w:spacing w:val="-24"/>
          <w:w w:val="90"/>
        </w:rPr>
        <w:t xml:space="preserve"> </w:t>
      </w:r>
      <w:r>
        <w:rPr>
          <w:color w:val="0E4660"/>
          <w:spacing w:val="-2"/>
          <w:w w:val="90"/>
        </w:rPr>
        <w:t>Uluslararasılaşma</w:t>
      </w:r>
    </w:p>
    <w:p w14:paraId="2CC23AF3" w14:textId="74C97E55" w:rsidR="003C10F4" w:rsidRDefault="002C6440" w:rsidP="00334459">
      <w:pPr>
        <w:pStyle w:val="GvdeMetni"/>
        <w:spacing w:before="120" w:after="120" w:line="360" w:lineRule="auto"/>
        <w:ind w:right="120"/>
        <w:jc w:val="both"/>
      </w:pPr>
      <w:r>
        <w:t>Lisans</w:t>
      </w:r>
      <w:r>
        <w:rPr>
          <w:spacing w:val="-15"/>
        </w:rPr>
        <w:t xml:space="preserve"> </w:t>
      </w:r>
      <w:r>
        <w:t>ve</w:t>
      </w:r>
      <w:r>
        <w:rPr>
          <w:spacing w:val="-15"/>
        </w:rPr>
        <w:t xml:space="preserve"> </w:t>
      </w:r>
      <w:r>
        <w:t>Lisansüstü</w:t>
      </w:r>
      <w:r>
        <w:rPr>
          <w:spacing w:val="-15"/>
        </w:rPr>
        <w:t xml:space="preserve"> </w:t>
      </w:r>
      <w:r>
        <w:t>Programlar:</w:t>
      </w:r>
      <w:r>
        <w:rPr>
          <w:spacing w:val="-15"/>
        </w:rPr>
        <w:t xml:space="preserve"> </w:t>
      </w:r>
      <w:r>
        <w:t>Fakültenin,</w:t>
      </w:r>
      <w:r>
        <w:rPr>
          <w:spacing w:val="-15"/>
        </w:rPr>
        <w:t xml:space="preserve"> </w:t>
      </w:r>
      <w:r>
        <w:t>disiplinler</w:t>
      </w:r>
      <w:r>
        <w:rPr>
          <w:spacing w:val="-15"/>
        </w:rPr>
        <w:t xml:space="preserve"> </w:t>
      </w:r>
      <w:r>
        <w:t>arası</w:t>
      </w:r>
      <w:r>
        <w:rPr>
          <w:spacing w:val="-15"/>
        </w:rPr>
        <w:t xml:space="preserve"> </w:t>
      </w:r>
      <w:r>
        <w:t>lisansüstü</w:t>
      </w:r>
      <w:r>
        <w:rPr>
          <w:spacing w:val="-15"/>
        </w:rPr>
        <w:t xml:space="preserve"> </w:t>
      </w:r>
      <w:r>
        <w:t>programlar</w:t>
      </w:r>
      <w:r>
        <w:rPr>
          <w:spacing w:val="-15"/>
        </w:rPr>
        <w:t xml:space="preserve"> </w:t>
      </w:r>
      <w:r>
        <w:t xml:space="preserve">aracılığıyla araştırmacı yetkinliklerini artırdığı belirtilmiştir. </w:t>
      </w:r>
    </w:p>
    <w:p w14:paraId="325C41D0" w14:textId="4E7682A4" w:rsidR="003C10F4" w:rsidRDefault="002C6440" w:rsidP="00334459">
      <w:pPr>
        <w:pStyle w:val="GvdeMetni"/>
        <w:spacing w:before="120" w:after="120" w:line="360" w:lineRule="auto"/>
        <w:ind w:right="115"/>
        <w:jc w:val="both"/>
      </w:pPr>
      <w:r>
        <w:lastRenderedPageBreak/>
        <w:t xml:space="preserve">Disiplinler Arası Çalışmalar ve İş Birlikleri: </w:t>
      </w:r>
      <w:r w:rsidR="00730CA7">
        <w:t>T</w:t>
      </w:r>
      <w:r w:rsidR="00396F55">
        <w:t>oprak Bilimi ve Bitki Besleme</w:t>
      </w:r>
      <w:r w:rsidR="00730CA7">
        <w:t xml:space="preserve"> </w:t>
      </w:r>
      <w:r>
        <w:t>Bölümü</w:t>
      </w:r>
      <w:r w:rsidR="00730CA7">
        <w:t xml:space="preserve"> farklı bölüm ve birimden araştırmacılar ile </w:t>
      </w:r>
      <w:r>
        <w:t xml:space="preserve">iş birliği projeleri yürütmektedir. </w:t>
      </w:r>
    </w:p>
    <w:p w14:paraId="25C03810" w14:textId="037B98EE" w:rsidR="003C10F4" w:rsidRDefault="002C6440" w:rsidP="00334459">
      <w:pPr>
        <w:pStyle w:val="GvdeMetni"/>
        <w:spacing w:before="120" w:after="120" w:line="360" w:lineRule="auto"/>
        <w:ind w:right="122"/>
        <w:jc w:val="both"/>
      </w:pPr>
      <w:r>
        <w:t>Toplumsal</w:t>
      </w:r>
      <w:r>
        <w:rPr>
          <w:spacing w:val="-6"/>
        </w:rPr>
        <w:t xml:space="preserve"> </w:t>
      </w:r>
      <w:r>
        <w:t>Katkı</w:t>
      </w:r>
      <w:r>
        <w:rPr>
          <w:spacing w:val="-11"/>
        </w:rPr>
        <w:t xml:space="preserve"> </w:t>
      </w:r>
      <w:r>
        <w:t>Çalışmaları:</w:t>
      </w:r>
      <w:r>
        <w:rPr>
          <w:spacing w:val="-6"/>
        </w:rPr>
        <w:t xml:space="preserve"> </w:t>
      </w:r>
      <w:r>
        <w:t>Fakülte,</w:t>
      </w:r>
      <w:r>
        <w:rPr>
          <w:spacing w:val="-10"/>
        </w:rPr>
        <w:t xml:space="preserve"> </w:t>
      </w:r>
      <w:r>
        <w:t>bölge</w:t>
      </w:r>
      <w:r>
        <w:rPr>
          <w:spacing w:val="-11"/>
        </w:rPr>
        <w:t xml:space="preserve"> </w:t>
      </w:r>
      <w:r>
        <w:t>halkının</w:t>
      </w:r>
      <w:r>
        <w:rPr>
          <w:spacing w:val="-5"/>
        </w:rPr>
        <w:t xml:space="preserve"> </w:t>
      </w:r>
      <w:r>
        <w:t>ve</w:t>
      </w:r>
      <w:r>
        <w:rPr>
          <w:spacing w:val="-11"/>
        </w:rPr>
        <w:t xml:space="preserve"> </w:t>
      </w:r>
      <w:r>
        <w:t>çiftçilerin</w:t>
      </w:r>
      <w:r>
        <w:rPr>
          <w:spacing w:val="-5"/>
        </w:rPr>
        <w:t xml:space="preserve"> </w:t>
      </w:r>
      <w:r>
        <w:t>ihtiyaçlarına</w:t>
      </w:r>
      <w:r>
        <w:rPr>
          <w:spacing w:val="-6"/>
        </w:rPr>
        <w:t xml:space="preserve"> </w:t>
      </w:r>
      <w:r>
        <w:t>yönelik</w:t>
      </w:r>
      <w:r>
        <w:rPr>
          <w:spacing w:val="-10"/>
        </w:rPr>
        <w:t xml:space="preserve"> </w:t>
      </w:r>
      <w:r>
        <w:t>olarak eğitim</w:t>
      </w:r>
      <w:r>
        <w:rPr>
          <w:spacing w:val="-15"/>
        </w:rPr>
        <w:t xml:space="preserve"> </w:t>
      </w:r>
      <w:r>
        <w:t>ve</w:t>
      </w:r>
      <w:r>
        <w:rPr>
          <w:spacing w:val="-15"/>
        </w:rPr>
        <w:t xml:space="preserve"> </w:t>
      </w:r>
      <w:r>
        <w:t>araştırma</w:t>
      </w:r>
      <w:r>
        <w:rPr>
          <w:spacing w:val="-15"/>
        </w:rPr>
        <w:t xml:space="preserve"> </w:t>
      </w:r>
      <w:r>
        <w:t>projeleri</w:t>
      </w:r>
      <w:r>
        <w:rPr>
          <w:spacing w:val="-15"/>
        </w:rPr>
        <w:t xml:space="preserve"> </w:t>
      </w:r>
      <w:r>
        <w:t>gerçekleştirmektedir.</w:t>
      </w:r>
      <w:r>
        <w:rPr>
          <w:spacing w:val="-15"/>
        </w:rPr>
        <w:t xml:space="preserve"> </w:t>
      </w:r>
      <w:r>
        <w:t>Çiftçi</w:t>
      </w:r>
      <w:r>
        <w:rPr>
          <w:spacing w:val="-15"/>
        </w:rPr>
        <w:t xml:space="preserve"> </w:t>
      </w:r>
      <w:r>
        <w:t>Eğitim</w:t>
      </w:r>
      <w:r>
        <w:rPr>
          <w:spacing w:val="-15"/>
        </w:rPr>
        <w:t xml:space="preserve"> </w:t>
      </w:r>
      <w:r>
        <w:t>Uygulama</w:t>
      </w:r>
      <w:r>
        <w:rPr>
          <w:spacing w:val="-15"/>
        </w:rPr>
        <w:t xml:space="preserve"> </w:t>
      </w:r>
      <w:r>
        <w:t>Merkezi</w:t>
      </w:r>
      <w:r>
        <w:rPr>
          <w:spacing w:val="-15"/>
        </w:rPr>
        <w:t xml:space="preserve"> </w:t>
      </w:r>
      <w:r>
        <w:t>aracılığıyla yapılan bu faaliyetler, tarım sektörüne önemli katkılar sağlamaktadır.</w:t>
      </w:r>
    </w:p>
    <w:p w14:paraId="5A33733C" w14:textId="77777777" w:rsidR="003C10F4" w:rsidRDefault="002C6440" w:rsidP="00334459">
      <w:pPr>
        <w:pStyle w:val="GvdeMetni"/>
        <w:spacing w:before="120" w:after="120" w:line="360" w:lineRule="auto"/>
        <w:jc w:val="both"/>
      </w:pPr>
      <w:r>
        <w:t>Olgunluk</w:t>
      </w:r>
      <w:r>
        <w:rPr>
          <w:spacing w:val="-5"/>
        </w:rPr>
        <w:t xml:space="preserve"> </w:t>
      </w:r>
      <w:r>
        <w:t>Düzeyi:</w:t>
      </w:r>
      <w:r>
        <w:rPr>
          <w:spacing w:val="-5"/>
        </w:rPr>
        <w:t xml:space="preserve"> </w:t>
      </w:r>
      <w:r>
        <w:rPr>
          <w:spacing w:val="-10"/>
        </w:rPr>
        <w:t>3</w:t>
      </w:r>
    </w:p>
    <w:p w14:paraId="776E6751" w14:textId="77777777" w:rsidR="003C10F4" w:rsidRDefault="003C10F4" w:rsidP="00334459">
      <w:pPr>
        <w:pStyle w:val="GvdeMetni"/>
        <w:spacing w:before="120" w:after="120" w:line="360" w:lineRule="auto"/>
        <w:ind w:left="0"/>
      </w:pPr>
    </w:p>
    <w:p w14:paraId="617E88B5" w14:textId="77777777" w:rsidR="003C10F4" w:rsidRDefault="002C6440" w:rsidP="00334459">
      <w:pPr>
        <w:pStyle w:val="Balk1"/>
        <w:spacing w:before="120" w:after="120" w:line="360" w:lineRule="auto"/>
        <w:jc w:val="both"/>
      </w:pPr>
      <w:bookmarkStart w:id="20" w:name="B_1._Program_Tasarımı,_Değerlendirmesi_v"/>
      <w:bookmarkEnd w:id="20"/>
      <w:r w:rsidRPr="00881FB3">
        <w:rPr>
          <w:color w:val="0E4660"/>
          <w:spacing w:val="-2"/>
          <w:w w:val="90"/>
        </w:rPr>
        <w:t>B</w:t>
      </w:r>
      <w:r w:rsidRPr="00881FB3">
        <w:rPr>
          <w:color w:val="0E4660"/>
          <w:spacing w:val="-18"/>
          <w:w w:val="90"/>
        </w:rPr>
        <w:t xml:space="preserve"> </w:t>
      </w:r>
      <w:r w:rsidRPr="00881FB3">
        <w:rPr>
          <w:color w:val="0E4660"/>
          <w:spacing w:val="-2"/>
          <w:w w:val="90"/>
        </w:rPr>
        <w:t>1.</w:t>
      </w:r>
      <w:r w:rsidRPr="00881FB3">
        <w:rPr>
          <w:color w:val="0E4660"/>
          <w:spacing w:val="-14"/>
          <w:w w:val="90"/>
        </w:rPr>
        <w:t xml:space="preserve"> </w:t>
      </w:r>
      <w:r w:rsidRPr="00881FB3">
        <w:rPr>
          <w:color w:val="0E4660"/>
          <w:spacing w:val="-2"/>
          <w:w w:val="90"/>
        </w:rPr>
        <w:t>Program</w:t>
      </w:r>
      <w:r w:rsidRPr="00881FB3">
        <w:rPr>
          <w:color w:val="0E4660"/>
          <w:spacing w:val="-16"/>
          <w:w w:val="90"/>
        </w:rPr>
        <w:t xml:space="preserve"> </w:t>
      </w:r>
      <w:r w:rsidRPr="00881FB3">
        <w:rPr>
          <w:color w:val="0E4660"/>
          <w:spacing w:val="-2"/>
          <w:w w:val="90"/>
        </w:rPr>
        <w:t>Tasarımı,</w:t>
      </w:r>
      <w:r w:rsidRPr="00881FB3">
        <w:rPr>
          <w:color w:val="0E4660"/>
          <w:spacing w:val="-15"/>
          <w:w w:val="90"/>
        </w:rPr>
        <w:t xml:space="preserve"> </w:t>
      </w:r>
      <w:r w:rsidRPr="00881FB3">
        <w:rPr>
          <w:color w:val="0E4660"/>
          <w:spacing w:val="-2"/>
          <w:w w:val="90"/>
        </w:rPr>
        <w:t>Değerlendirmesi</w:t>
      </w:r>
      <w:r w:rsidRPr="00881FB3">
        <w:rPr>
          <w:color w:val="0E4660"/>
          <w:spacing w:val="-18"/>
          <w:w w:val="90"/>
        </w:rPr>
        <w:t xml:space="preserve"> </w:t>
      </w:r>
      <w:r w:rsidRPr="00881FB3">
        <w:rPr>
          <w:color w:val="0E4660"/>
          <w:spacing w:val="-2"/>
          <w:w w:val="90"/>
        </w:rPr>
        <w:t>ve</w:t>
      </w:r>
      <w:r w:rsidRPr="00881FB3">
        <w:rPr>
          <w:color w:val="0E4660"/>
          <w:spacing w:val="-14"/>
          <w:w w:val="90"/>
        </w:rPr>
        <w:t xml:space="preserve"> </w:t>
      </w:r>
      <w:r w:rsidRPr="00881FB3">
        <w:rPr>
          <w:color w:val="0E4660"/>
          <w:spacing w:val="-2"/>
          <w:w w:val="90"/>
        </w:rPr>
        <w:t>Güncellenmesi</w:t>
      </w:r>
    </w:p>
    <w:p w14:paraId="31FAA240" w14:textId="7E1C0E41" w:rsidR="00881FB3" w:rsidRDefault="002C6440" w:rsidP="00334459">
      <w:pPr>
        <w:pStyle w:val="GvdeMetni"/>
        <w:spacing w:before="120" w:after="120" w:line="360" w:lineRule="auto"/>
        <w:ind w:right="114"/>
        <w:jc w:val="both"/>
      </w:pPr>
      <w:r>
        <w:t xml:space="preserve">Disiplinler Arası </w:t>
      </w:r>
      <w:r w:rsidR="00501BF2">
        <w:t xml:space="preserve">Toprak Bilimi ve Bitki Besleme Bölümü </w:t>
      </w:r>
      <w:r w:rsidR="00881FB3">
        <w:t xml:space="preserve">Çalışmaları: Bölümde farklı disiplinlerle ortak olarak yürütülen çalışmalar </w:t>
      </w:r>
      <w:r w:rsidR="00352C48">
        <w:t>yapılmaktadır ve bu çalışmalar</w:t>
      </w:r>
      <w:r w:rsidR="00881FB3">
        <w:t xml:space="preserve"> tarımına önemli katkılar sağlamaktadır.</w:t>
      </w:r>
    </w:p>
    <w:p w14:paraId="58E3B8EC" w14:textId="107293B1" w:rsidR="003C10F4" w:rsidRDefault="002C6440" w:rsidP="00334459">
      <w:pPr>
        <w:pStyle w:val="GvdeMetni"/>
        <w:spacing w:before="120" w:after="120" w:line="360" w:lineRule="auto"/>
        <w:ind w:right="121"/>
        <w:jc w:val="both"/>
      </w:pPr>
      <w:r>
        <w:t>Lisans</w:t>
      </w:r>
      <w:r>
        <w:rPr>
          <w:spacing w:val="-3"/>
        </w:rPr>
        <w:t xml:space="preserve"> </w:t>
      </w:r>
      <w:r>
        <w:t>ve</w:t>
      </w:r>
      <w:r>
        <w:rPr>
          <w:spacing w:val="-6"/>
        </w:rPr>
        <w:t xml:space="preserve"> </w:t>
      </w:r>
      <w:r>
        <w:t>Lisansüstü</w:t>
      </w:r>
      <w:r>
        <w:rPr>
          <w:spacing w:val="-4"/>
        </w:rPr>
        <w:t xml:space="preserve"> </w:t>
      </w:r>
      <w:r>
        <w:t>Eğitim</w:t>
      </w:r>
      <w:r>
        <w:rPr>
          <w:spacing w:val="-6"/>
        </w:rPr>
        <w:t xml:space="preserve"> </w:t>
      </w:r>
      <w:r>
        <w:t>Programları:</w:t>
      </w:r>
      <w:r w:rsidR="00881FB3">
        <w:t xml:space="preserve"> </w:t>
      </w:r>
      <w:r w:rsidR="00501BF2">
        <w:t>Toprak Bilimi ve Bitki Besleme Bölümü</w:t>
      </w:r>
      <w:r>
        <w:t>,</w:t>
      </w:r>
      <w:r>
        <w:rPr>
          <w:spacing w:val="-4"/>
        </w:rPr>
        <w:t xml:space="preserve"> </w:t>
      </w:r>
      <w:r>
        <w:t>lisans</w:t>
      </w:r>
      <w:r>
        <w:rPr>
          <w:spacing w:val="-3"/>
        </w:rPr>
        <w:t xml:space="preserve"> </w:t>
      </w:r>
      <w:r>
        <w:t>ve</w:t>
      </w:r>
      <w:r>
        <w:rPr>
          <w:spacing w:val="-2"/>
        </w:rPr>
        <w:t xml:space="preserve"> </w:t>
      </w:r>
      <w:r>
        <w:t xml:space="preserve">lisansüstü düzeyde teorik ve uygulamalı eğitimlerle öğrenci yetiştirmektedir. </w:t>
      </w:r>
    </w:p>
    <w:p w14:paraId="7BB325E6" w14:textId="560FE35F" w:rsidR="00881FB3" w:rsidRDefault="002C6440" w:rsidP="00334459">
      <w:pPr>
        <w:pStyle w:val="GvdeMetni"/>
        <w:spacing w:before="120" w:after="120" w:line="360" w:lineRule="auto"/>
        <w:ind w:right="123"/>
        <w:jc w:val="both"/>
      </w:pPr>
      <w:r>
        <w:t xml:space="preserve">Araştırma ve Geliştirme Projeleri: </w:t>
      </w:r>
      <w:r w:rsidR="00F259BC">
        <w:t xml:space="preserve">Bölümde Bilimsel Araştırma Projeleri, TÜBİTAK Projeleri, İhtisas Projeleri yürütülmektedir. </w:t>
      </w:r>
    </w:p>
    <w:p w14:paraId="550710FD" w14:textId="787F4269" w:rsidR="003C10F4" w:rsidRDefault="002C6440" w:rsidP="00334459">
      <w:pPr>
        <w:pStyle w:val="GvdeMetni"/>
        <w:spacing w:before="120" w:after="120" w:line="360" w:lineRule="auto"/>
        <w:ind w:right="118"/>
        <w:jc w:val="both"/>
      </w:pPr>
      <w:r>
        <w:t>Toplumsal</w:t>
      </w:r>
      <w:r>
        <w:rPr>
          <w:spacing w:val="-15"/>
        </w:rPr>
        <w:t xml:space="preserve"> </w:t>
      </w:r>
      <w:r>
        <w:t>Katkı</w:t>
      </w:r>
      <w:r>
        <w:rPr>
          <w:spacing w:val="-15"/>
        </w:rPr>
        <w:t xml:space="preserve"> </w:t>
      </w:r>
      <w:r>
        <w:t>Faaliyetleri:</w:t>
      </w:r>
      <w:r>
        <w:rPr>
          <w:spacing w:val="-15"/>
        </w:rPr>
        <w:t xml:space="preserve"> </w:t>
      </w:r>
      <w:r w:rsidR="00501BF2">
        <w:t>Toprak Bilimi ve Bitki Besleme Bölümü</w:t>
      </w:r>
      <w:r>
        <w:t>,</w:t>
      </w:r>
      <w:r>
        <w:rPr>
          <w:spacing w:val="-15"/>
        </w:rPr>
        <w:t xml:space="preserve"> </w:t>
      </w:r>
      <w:r>
        <w:t>bölge</w:t>
      </w:r>
      <w:r>
        <w:rPr>
          <w:spacing w:val="-15"/>
        </w:rPr>
        <w:t xml:space="preserve"> </w:t>
      </w:r>
      <w:r>
        <w:t>çiftçilerine</w:t>
      </w:r>
      <w:r>
        <w:rPr>
          <w:spacing w:val="-15"/>
        </w:rPr>
        <w:t xml:space="preserve"> </w:t>
      </w:r>
      <w:r>
        <w:t>yönelik</w:t>
      </w:r>
      <w:r>
        <w:rPr>
          <w:spacing w:val="-15"/>
        </w:rPr>
        <w:t xml:space="preserve"> </w:t>
      </w:r>
      <w:r>
        <w:t>eğitim programları ve danışmanlık hizmetleri sunmaktadır. Çiftçi Eğitim Uygulama ve Araştırma Merkezi ile iş birliği içinde yapılan bu çalışmalar, bölge ekonomisine ve tarım sektörüne doğrudan katkı sağlamaktadır.</w:t>
      </w:r>
    </w:p>
    <w:p w14:paraId="0B239673" w14:textId="77777777" w:rsidR="003C10F4" w:rsidRDefault="002C6440" w:rsidP="00334459">
      <w:pPr>
        <w:pStyle w:val="GvdeMetni"/>
        <w:spacing w:before="120" w:after="120" w:line="360" w:lineRule="auto"/>
        <w:jc w:val="both"/>
      </w:pPr>
      <w:r>
        <w:t>Olgunluk</w:t>
      </w:r>
      <w:r>
        <w:rPr>
          <w:spacing w:val="-5"/>
        </w:rPr>
        <w:t xml:space="preserve"> </w:t>
      </w:r>
      <w:r>
        <w:t>Düzeyi:</w:t>
      </w:r>
      <w:r>
        <w:rPr>
          <w:spacing w:val="-5"/>
        </w:rPr>
        <w:t xml:space="preserve"> </w:t>
      </w:r>
      <w:r>
        <w:rPr>
          <w:spacing w:val="-10"/>
        </w:rPr>
        <w:t>3</w:t>
      </w:r>
    </w:p>
    <w:p w14:paraId="56FF32B0" w14:textId="77777777" w:rsidR="003C10F4" w:rsidRDefault="003C10F4" w:rsidP="00334459">
      <w:pPr>
        <w:pStyle w:val="GvdeMetni"/>
        <w:spacing w:before="120" w:after="120" w:line="360" w:lineRule="auto"/>
        <w:ind w:left="0"/>
      </w:pPr>
    </w:p>
    <w:p w14:paraId="174865BA" w14:textId="77777777" w:rsidR="003C10F4" w:rsidRDefault="002C6440" w:rsidP="00334459">
      <w:pPr>
        <w:pStyle w:val="Balk1"/>
        <w:spacing w:before="120" w:after="120" w:line="360" w:lineRule="auto"/>
        <w:jc w:val="both"/>
      </w:pPr>
      <w:bookmarkStart w:id="21" w:name="B_2._Programın_Yürütülmesi"/>
      <w:bookmarkEnd w:id="21"/>
      <w:r>
        <w:rPr>
          <w:color w:val="0E4660"/>
          <w:w w:val="90"/>
        </w:rPr>
        <w:t>B</w:t>
      </w:r>
      <w:r>
        <w:rPr>
          <w:color w:val="0E4660"/>
          <w:spacing w:val="-26"/>
          <w:w w:val="90"/>
        </w:rPr>
        <w:t xml:space="preserve"> </w:t>
      </w:r>
      <w:r>
        <w:rPr>
          <w:color w:val="0E4660"/>
          <w:w w:val="90"/>
        </w:rPr>
        <w:t>2.</w:t>
      </w:r>
      <w:r>
        <w:rPr>
          <w:color w:val="0E4660"/>
          <w:spacing w:val="-22"/>
          <w:w w:val="90"/>
        </w:rPr>
        <w:t xml:space="preserve"> </w:t>
      </w:r>
      <w:r>
        <w:rPr>
          <w:color w:val="0E4660"/>
          <w:w w:val="90"/>
        </w:rPr>
        <w:t>Programın</w:t>
      </w:r>
      <w:r>
        <w:rPr>
          <w:color w:val="0E4660"/>
          <w:spacing w:val="-25"/>
          <w:w w:val="90"/>
        </w:rPr>
        <w:t xml:space="preserve"> </w:t>
      </w:r>
      <w:r>
        <w:rPr>
          <w:color w:val="0E4660"/>
          <w:spacing w:val="-2"/>
          <w:w w:val="90"/>
        </w:rPr>
        <w:t>Yürütülmesi</w:t>
      </w:r>
    </w:p>
    <w:p w14:paraId="4F73579A" w14:textId="0A2DC149" w:rsidR="003C10F4" w:rsidRDefault="002C6440" w:rsidP="00334459">
      <w:pPr>
        <w:pStyle w:val="GvdeMetni"/>
        <w:spacing w:before="120" w:after="120" w:line="360" w:lineRule="auto"/>
        <w:ind w:right="96"/>
        <w:jc w:val="both"/>
      </w:pPr>
      <w:r>
        <w:t xml:space="preserve">Disiplinler Arası Çalışmalar: </w:t>
      </w:r>
      <w:r w:rsidR="00501BF2">
        <w:t>Toprak Bilimi ve Bitki Besleme Bölümü</w:t>
      </w:r>
      <w:r>
        <w:t xml:space="preserve">, </w:t>
      </w:r>
      <w:r w:rsidR="00F259BC">
        <w:t>T</w:t>
      </w:r>
      <w:r w:rsidR="00501BF2">
        <w:t>arla Bitkileri Bölümü</w:t>
      </w:r>
      <w:r w:rsidR="00F259BC">
        <w:t xml:space="preserve"> Bölümü ve </w:t>
      </w:r>
      <w:r w:rsidR="00B712D2" w:rsidRPr="00B712D2">
        <w:t xml:space="preserve">Biyosistem Mühendisliği </w:t>
      </w:r>
      <w:r w:rsidR="00F259BC">
        <w:t>ile ortak projeler yürütmektedir.</w:t>
      </w:r>
    </w:p>
    <w:p w14:paraId="16F49048" w14:textId="758164CE" w:rsidR="003C10F4" w:rsidRDefault="002C6440" w:rsidP="00334459">
      <w:pPr>
        <w:pStyle w:val="GvdeMetni"/>
        <w:spacing w:before="120" w:after="120" w:line="360" w:lineRule="auto"/>
        <w:ind w:right="96"/>
        <w:jc w:val="both"/>
      </w:pPr>
      <w:r>
        <w:t xml:space="preserve">Lisans ve Lisansüstü Eğitim Programları: Bölümde lisans ve lisansüstü eğitim programları, </w:t>
      </w:r>
      <w:r w:rsidR="00C92464">
        <w:t>Toprak Bilimi ve Bitki Besleme</w:t>
      </w:r>
      <w:r w:rsidR="00F259BC">
        <w:t xml:space="preserve"> </w:t>
      </w:r>
      <w:r>
        <w:t>araştırmalar</w:t>
      </w:r>
      <w:r w:rsidR="00F259BC">
        <w:t>ı</w:t>
      </w:r>
      <w:r>
        <w:t xml:space="preserve"> ve yenilikçi tekniklerin uygulandığı laboratuvar çalışmaları ile desteklenmektedir. </w:t>
      </w:r>
    </w:p>
    <w:p w14:paraId="3F4FCBC2" w14:textId="138E26BD" w:rsidR="003C10F4" w:rsidRDefault="002C6440" w:rsidP="00334459">
      <w:pPr>
        <w:pStyle w:val="GvdeMetni"/>
        <w:spacing w:before="120" w:after="120" w:line="360" w:lineRule="auto"/>
        <w:ind w:right="96"/>
        <w:jc w:val="both"/>
      </w:pPr>
      <w:r>
        <w:t>Toplumsal</w:t>
      </w:r>
      <w:r>
        <w:rPr>
          <w:spacing w:val="-11"/>
        </w:rPr>
        <w:t xml:space="preserve"> </w:t>
      </w:r>
      <w:r>
        <w:t>Katkı</w:t>
      </w:r>
      <w:r>
        <w:rPr>
          <w:spacing w:val="-11"/>
        </w:rPr>
        <w:t xml:space="preserve"> </w:t>
      </w:r>
      <w:r>
        <w:t>Çalışmaları:</w:t>
      </w:r>
      <w:r>
        <w:rPr>
          <w:spacing w:val="-15"/>
        </w:rPr>
        <w:t xml:space="preserve"> </w:t>
      </w:r>
      <w:r>
        <w:t>Bölüm,</w:t>
      </w:r>
      <w:r>
        <w:rPr>
          <w:spacing w:val="-15"/>
        </w:rPr>
        <w:t xml:space="preserve"> </w:t>
      </w:r>
      <w:r>
        <w:t>tarımsal</w:t>
      </w:r>
      <w:r>
        <w:rPr>
          <w:spacing w:val="-15"/>
        </w:rPr>
        <w:t xml:space="preserve"> </w:t>
      </w:r>
      <w:r>
        <w:t>yeniliklerin</w:t>
      </w:r>
      <w:r>
        <w:rPr>
          <w:spacing w:val="-15"/>
        </w:rPr>
        <w:t xml:space="preserve"> </w:t>
      </w:r>
      <w:r>
        <w:t>uygulanabilirliği</w:t>
      </w:r>
      <w:r>
        <w:rPr>
          <w:spacing w:val="-11"/>
        </w:rPr>
        <w:t xml:space="preserve"> </w:t>
      </w:r>
      <w:r>
        <w:t>konusunda çiftçi eğitim programları düzenlemektedir. Bölge çiftçileri ve kamu kurumları ile iş birliği içinde yapılan bu çalışmalar</w:t>
      </w:r>
      <w:r w:rsidR="00FF0B2B">
        <w:t xml:space="preserve"> toprak bilimi ve bitki besleme alanında</w:t>
      </w:r>
      <w:r w:rsidR="00F259BC">
        <w:t xml:space="preserve"> </w:t>
      </w:r>
      <w:r>
        <w:t>tarımsal verimliliğin</w:t>
      </w:r>
      <w:r w:rsidR="00F259BC">
        <w:t xml:space="preserve"> ve kalitenin</w:t>
      </w:r>
      <w:r>
        <w:t xml:space="preserve"> artırılmasına katkı </w:t>
      </w:r>
      <w:r>
        <w:rPr>
          <w:spacing w:val="-2"/>
        </w:rPr>
        <w:t>sağlamaktadır.</w:t>
      </w:r>
    </w:p>
    <w:p w14:paraId="69A92B71" w14:textId="77777777" w:rsidR="003C10F4" w:rsidRDefault="003C10F4" w:rsidP="00334459">
      <w:pPr>
        <w:spacing w:before="120" w:after="120" w:line="360" w:lineRule="auto"/>
        <w:ind w:right="96"/>
        <w:jc w:val="both"/>
      </w:pPr>
    </w:p>
    <w:p w14:paraId="0A83EA90" w14:textId="611CB9D1" w:rsidR="00F259BC" w:rsidRDefault="002C6440" w:rsidP="00334459">
      <w:pPr>
        <w:pStyle w:val="GvdeMetni"/>
        <w:spacing w:before="120" w:after="120" w:line="360" w:lineRule="auto"/>
        <w:ind w:right="96"/>
        <w:jc w:val="both"/>
      </w:pPr>
      <w:r>
        <w:lastRenderedPageBreak/>
        <w:t xml:space="preserve">Araştırma ve Geliştirme Altyapısı: </w:t>
      </w:r>
      <w:r w:rsidR="00F259BC">
        <w:t>Bölümde araştırma faaliyetleri</w:t>
      </w:r>
      <w:r w:rsidR="00B21559">
        <w:t xml:space="preserve">, </w:t>
      </w:r>
      <w:r w:rsidR="00C92464" w:rsidRPr="00C92464">
        <w:t>Toprak Bilimi ve Bitki Besleme</w:t>
      </w:r>
      <w:r w:rsidR="00C92464">
        <w:t xml:space="preserve"> alanında</w:t>
      </w:r>
      <w:r w:rsidR="00B21559">
        <w:t xml:space="preserve"> ileri düzey teknik altyapı ile desteklenmektedir.</w:t>
      </w:r>
      <w:r w:rsidR="00B21559" w:rsidRPr="00B21559">
        <w:t xml:space="preserve"> </w:t>
      </w:r>
      <w:r w:rsidR="00B21559">
        <w:t>Bölüm,</w:t>
      </w:r>
      <w:r w:rsidR="00B21559">
        <w:rPr>
          <w:spacing w:val="-4"/>
        </w:rPr>
        <w:t xml:space="preserve"> </w:t>
      </w:r>
      <w:r w:rsidR="00B21559">
        <w:t>uluslararası</w:t>
      </w:r>
      <w:r w:rsidR="00B21559">
        <w:rPr>
          <w:spacing w:val="-6"/>
        </w:rPr>
        <w:t xml:space="preserve"> </w:t>
      </w:r>
      <w:r w:rsidR="00B21559">
        <w:t>standartlarda</w:t>
      </w:r>
      <w:r w:rsidR="00B21559">
        <w:rPr>
          <w:spacing w:val="-6"/>
        </w:rPr>
        <w:t xml:space="preserve"> </w:t>
      </w:r>
      <w:r w:rsidR="00B21559">
        <w:t>projeler</w:t>
      </w:r>
      <w:r w:rsidR="00B21559">
        <w:rPr>
          <w:spacing w:val="-4"/>
        </w:rPr>
        <w:t xml:space="preserve"> </w:t>
      </w:r>
      <w:r w:rsidR="00B21559">
        <w:t>gerçekleştirmek</w:t>
      </w:r>
      <w:r w:rsidR="00B21559">
        <w:rPr>
          <w:spacing w:val="-4"/>
        </w:rPr>
        <w:t xml:space="preserve"> </w:t>
      </w:r>
      <w:r w:rsidR="00B21559">
        <w:t>için</w:t>
      </w:r>
      <w:r w:rsidR="00B21559">
        <w:rPr>
          <w:spacing w:val="-4"/>
        </w:rPr>
        <w:t xml:space="preserve"> </w:t>
      </w:r>
      <w:r w:rsidR="00B21559">
        <w:t>gereken</w:t>
      </w:r>
      <w:r w:rsidR="00B21559">
        <w:rPr>
          <w:spacing w:val="-4"/>
        </w:rPr>
        <w:t xml:space="preserve"> </w:t>
      </w:r>
      <w:r w:rsidR="00B21559">
        <w:t>fiziki</w:t>
      </w:r>
      <w:r w:rsidR="00B21559">
        <w:rPr>
          <w:spacing w:val="-6"/>
        </w:rPr>
        <w:t xml:space="preserve"> </w:t>
      </w:r>
      <w:r w:rsidR="00B21559">
        <w:t>ve</w:t>
      </w:r>
      <w:r w:rsidR="00B21559">
        <w:rPr>
          <w:spacing w:val="-1"/>
        </w:rPr>
        <w:t xml:space="preserve"> </w:t>
      </w:r>
      <w:r w:rsidR="00B21559">
        <w:t>teknik donanıma sahiptir.</w:t>
      </w:r>
    </w:p>
    <w:p w14:paraId="3762FEA5" w14:textId="77777777" w:rsidR="00B21559" w:rsidRDefault="00B21559" w:rsidP="00334459">
      <w:pPr>
        <w:pStyle w:val="GvdeMetni"/>
        <w:spacing w:before="120" w:after="120" w:line="360" w:lineRule="auto"/>
        <w:jc w:val="both"/>
      </w:pPr>
    </w:p>
    <w:p w14:paraId="2D74FAB2" w14:textId="0CD3E0C8" w:rsidR="003C10F4" w:rsidRDefault="002C6440" w:rsidP="00334459">
      <w:pPr>
        <w:pStyle w:val="GvdeMetni"/>
        <w:spacing w:before="120" w:after="120" w:line="360" w:lineRule="auto"/>
        <w:jc w:val="both"/>
      </w:pPr>
      <w:r>
        <w:t>Olgunluk</w:t>
      </w:r>
      <w:r>
        <w:rPr>
          <w:spacing w:val="-5"/>
        </w:rPr>
        <w:t xml:space="preserve"> </w:t>
      </w:r>
      <w:r>
        <w:t>Düzeyi:</w:t>
      </w:r>
      <w:r>
        <w:rPr>
          <w:spacing w:val="-5"/>
        </w:rPr>
        <w:t xml:space="preserve"> </w:t>
      </w:r>
      <w:r>
        <w:rPr>
          <w:spacing w:val="-10"/>
        </w:rPr>
        <w:t>3</w:t>
      </w:r>
    </w:p>
    <w:p w14:paraId="7BC255BA" w14:textId="77777777" w:rsidR="003C10F4" w:rsidRDefault="003C10F4" w:rsidP="00334459">
      <w:pPr>
        <w:pStyle w:val="GvdeMetni"/>
        <w:spacing w:before="120" w:after="120" w:line="360" w:lineRule="auto"/>
        <w:ind w:left="0"/>
      </w:pPr>
    </w:p>
    <w:p w14:paraId="695FC351" w14:textId="77777777" w:rsidR="003C10F4" w:rsidRDefault="002C6440" w:rsidP="00334459">
      <w:pPr>
        <w:pStyle w:val="Balk1"/>
        <w:spacing w:before="120" w:after="120" w:line="360" w:lineRule="auto"/>
        <w:jc w:val="both"/>
      </w:pPr>
      <w:bookmarkStart w:id="22" w:name="B_3._Öğrenme_Kaynakları_ve_Akademik_Dest"/>
      <w:bookmarkEnd w:id="22"/>
      <w:r>
        <w:rPr>
          <w:color w:val="0E4660"/>
          <w:w w:val="90"/>
        </w:rPr>
        <w:t>B</w:t>
      </w:r>
      <w:r>
        <w:rPr>
          <w:color w:val="0E4660"/>
          <w:spacing w:val="-21"/>
          <w:w w:val="90"/>
        </w:rPr>
        <w:t xml:space="preserve"> </w:t>
      </w:r>
      <w:r>
        <w:rPr>
          <w:color w:val="0E4660"/>
          <w:w w:val="90"/>
        </w:rPr>
        <w:t>3.</w:t>
      </w:r>
      <w:r>
        <w:rPr>
          <w:color w:val="0E4660"/>
          <w:spacing w:val="-17"/>
          <w:w w:val="90"/>
        </w:rPr>
        <w:t xml:space="preserve"> </w:t>
      </w:r>
      <w:r>
        <w:rPr>
          <w:color w:val="0E4660"/>
          <w:w w:val="90"/>
        </w:rPr>
        <w:t>Öğrenme</w:t>
      </w:r>
      <w:r>
        <w:rPr>
          <w:color w:val="0E4660"/>
          <w:spacing w:val="-16"/>
          <w:w w:val="90"/>
        </w:rPr>
        <w:t xml:space="preserve"> </w:t>
      </w:r>
      <w:r>
        <w:rPr>
          <w:color w:val="0E4660"/>
          <w:w w:val="90"/>
        </w:rPr>
        <w:t>Kaynakları</w:t>
      </w:r>
      <w:r>
        <w:rPr>
          <w:color w:val="0E4660"/>
          <w:spacing w:val="-15"/>
          <w:w w:val="90"/>
        </w:rPr>
        <w:t xml:space="preserve"> </w:t>
      </w:r>
      <w:r>
        <w:rPr>
          <w:color w:val="0E4660"/>
          <w:w w:val="90"/>
        </w:rPr>
        <w:t>ve</w:t>
      </w:r>
      <w:r>
        <w:rPr>
          <w:color w:val="0E4660"/>
          <w:spacing w:val="-17"/>
          <w:w w:val="90"/>
        </w:rPr>
        <w:t xml:space="preserve"> </w:t>
      </w:r>
      <w:r>
        <w:rPr>
          <w:color w:val="0E4660"/>
          <w:w w:val="90"/>
        </w:rPr>
        <w:t>Akademik</w:t>
      </w:r>
      <w:r>
        <w:rPr>
          <w:color w:val="0E4660"/>
          <w:spacing w:val="-17"/>
          <w:w w:val="90"/>
        </w:rPr>
        <w:t xml:space="preserve"> </w:t>
      </w:r>
      <w:r>
        <w:rPr>
          <w:color w:val="0E4660"/>
          <w:w w:val="90"/>
        </w:rPr>
        <w:t>Destek</w:t>
      </w:r>
      <w:r>
        <w:rPr>
          <w:color w:val="0E4660"/>
          <w:spacing w:val="-17"/>
          <w:w w:val="90"/>
        </w:rPr>
        <w:t xml:space="preserve"> </w:t>
      </w:r>
      <w:r>
        <w:rPr>
          <w:color w:val="0E4660"/>
          <w:spacing w:val="-2"/>
          <w:w w:val="90"/>
        </w:rPr>
        <w:t>Hizmetleri</w:t>
      </w:r>
    </w:p>
    <w:p w14:paraId="19D4F948" w14:textId="6B9D04A5" w:rsidR="003C10F4" w:rsidRDefault="002C6440" w:rsidP="00334459">
      <w:pPr>
        <w:pStyle w:val="GvdeMetni"/>
        <w:spacing w:before="120" w:after="120" w:line="360" w:lineRule="auto"/>
        <w:ind w:right="125"/>
        <w:jc w:val="both"/>
      </w:pPr>
      <w:r>
        <w:t xml:space="preserve">Eğitim ve Öğretim Faaliyetleri: </w:t>
      </w:r>
      <w:r w:rsidR="007409A6">
        <w:t>Toprak Bilimi ve Bitki Besleme Bölümü</w:t>
      </w:r>
      <w:r>
        <w:t xml:space="preserve">, </w:t>
      </w:r>
      <w:r w:rsidR="007409A6">
        <w:t xml:space="preserve">disiplinler arasında </w:t>
      </w:r>
      <w:r>
        <w:t xml:space="preserve">lisans </w:t>
      </w:r>
      <w:r w:rsidR="007409A6">
        <w:t xml:space="preserve">öğrencilerine </w:t>
      </w:r>
      <w:r>
        <w:t>ve lisansüstü düzeyde teorik ve uygulamalı dersler sunmaktadır. Ancak, eğitim ve araştırma faaliyetlerinin birbirine entegrasyonu konusunda daha fazla iyileştirme yapılması gereklidir.</w:t>
      </w:r>
    </w:p>
    <w:p w14:paraId="09F37E09" w14:textId="1F8B26FE" w:rsidR="00327572" w:rsidRDefault="002C6440" w:rsidP="00334459">
      <w:pPr>
        <w:pStyle w:val="GvdeMetni"/>
        <w:spacing w:before="120" w:after="120" w:line="360" w:lineRule="auto"/>
        <w:ind w:right="121"/>
        <w:jc w:val="both"/>
      </w:pPr>
      <w:r>
        <w:t xml:space="preserve">Araştırma Altyapısı ve Olanaklar: </w:t>
      </w:r>
      <w:r w:rsidR="00477981">
        <w:t xml:space="preserve">Toprak Bilimi ve Bitki Besleme </w:t>
      </w:r>
      <w:r w:rsidR="00327572">
        <w:t xml:space="preserve">Bölümündeki araştırma altyapısı, </w:t>
      </w:r>
      <w:r w:rsidR="00477981">
        <w:t>alanında güncel teknolojinin büyük bir kısmına sahip olan ve mevcut projeler ile</w:t>
      </w:r>
      <w:r w:rsidR="00C0169B">
        <w:t xml:space="preserve"> </w:t>
      </w:r>
      <w:r w:rsidR="00477981">
        <w:t xml:space="preserve">de alt yapısının geliştirerek </w:t>
      </w:r>
      <w:r w:rsidR="00C0169B">
        <w:t>alanındaki birçok çalışmay</w:t>
      </w:r>
      <w:r w:rsidR="00327572">
        <w:t xml:space="preserve">ı destekleyecek düzeydedir. </w:t>
      </w:r>
    </w:p>
    <w:p w14:paraId="3D41C041" w14:textId="75B20A83" w:rsidR="003C10F4" w:rsidRDefault="002C6440" w:rsidP="00334459">
      <w:pPr>
        <w:pStyle w:val="GvdeMetni"/>
        <w:spacing w:before="120" w:after="120" w:line="360" w:lineRule="auto"/>
        <w:ind w:right="118"/>
        <w:jc w:val="both"/>
      </w:pPr>
      <w:r>
        <w:t>Toplumsal Katkı Çalışmaları: Bölüm,</w:t>
      </w:r>
      <w:r w:rsidR="00891411">
        <w:t xml:space="preserve"> toprak ıslahı,</w:t>
      </w:r>
      <w:r>
        <w:t xml:space="preserve"> </w:t>
      </w:r>
      <w:r w:rsidR="00891411">
        <w:t xml:space="preserve">toprak yönetimi, bitki besleme </w:t>
      </w:r>
      <w:r w:rsidR="00327572">
        <w:t>tarla bitkilerinin adaptasyonu, verim ve kal</w:t>
      </w:r>
      <w:r w:rsidR="00C0169B">
        <w:t>i</w:t>
      </w:r>
      <w:r w:rsidR="00327572">
        <w:t>telerinin belirlenmesi gibi çalışmalar yürütmektedir</w:t>
      </w:r>
      <w:r>
        <w:t>.</w:t>
      </w:r>
      <w:r w:rsidR="00327572">
        <w:t xml:space="preserve"> Ayrıca bölgenin problemlerine çözüm arayan projeler yürütülmektedir.</w:t>
      </w:r>
      <w:r>
        <w:rPr>
          <w:spacing w:val="-11"/>
        </w:rPr>
        <w:t xml:space="preserve"> </w:t>
      </w:r>
      <w:r>
        <w:t>Ancak,</w:t>
      </w:r>
      <w:r>
        <w:rPr>
          <w:spacing w:val="-12"/>
        </w:rPr>
        <w:t xml:space="preserve"> </w:t>
      </w:r>
      <w:r>
        <w:t>bu</w:t>
      </w:r>
      <w:r>
        <w:rPr>
          <w:spacing w:val="-12"/>
        </w:rPr>
        <w:t xml:space="preserve"> </w:t>
      </w:r>
      <w:r>
        <w:t>çalışmaların</w:t>
      </w:r>
      <w:r>
        <w:rPr>
          <w:spacing w:val="-12"/>
        </w:rPr>
        <w:t xml:space="preserve"> </w:t>
      </w:r>
      <w:r>
        <w:t>daha</w:t>
      </w:r>
      <w:r>
        <w:rPr>
          <w:spacing w:val="-13"/>
        </w:rPr>
        <w:t xml:space="preserve"> </w:t>
      </w:r>
      <w:r>
        <w:t>geniş</w:t>
      </w:r>
      <w:r>
        <w:rPr>
          <w:spacing w:val="-10"/>
        </w:rPr>
        <w:t xml:space="preserve"> </w:t>
      </w:r>
      <w:r>
        <w:t xml:space="preserve">kapsamlı hale getirilmesi ve toplumun diğer kesimlerine yayılması için süreçlerin iyileştirilmesi </w:t>
      </w:r>
      <w:r>
        <w:rPr>
          <w:spacing w:val="-2"/>
        </w:rPr>
        <w:t>önerilmektedir.</w:t>
      </w:r>
    </w:p>
    <w:p w14:paraId="1E794519" w14:textId="209C988B" w:rsidR="003C10F4" w:rsidRDefault="002C6440" w:rsidP="00334459">
      <w:pPr>
        <w:pStyle w:val="GvdeMetni"/>
        <w:spacing w:before="120" w:after="120" w:line="360" w:lineRule="auto"/>
        <w:ind w:right="123"/>
        <w:jc w:val="both"/>
      </w:pPr>
      <w:r>
        <w:t>Disiplinler</w:t>
      </w:r>
      <w:r>
        <w:rPr>
          <w:spacing w:val="-14"/>
        </w:rPr>
        <w:t xml:space="preserve"> </w:t>
      </w:r>
      <w:r>
        <w:t>Arası</w:t>
      </w:r>
      <w:r>
        <w:rPr>
          <w:spacing w:val="-11"/>
        </w:rPr>
        <w:t xml:space="preserve"> </w:t>
      </w:r>
      <w:r>
        <w:t>Yaklaşım</w:t>
      </w:r>
      <w:r>
        <w:rPr>
          <w:spacing w:val="-15"/>
        </w:rPr>
        <w:t xml:space="preserve"> </w:t>
      </w:r>
      <w:r>
        <w:t>ve</w:t>
      </w:r>
      <w:r>
        <w:rPr>
          <w:spacing w:val="-15"/>
        </w:rPr>
        <w:t xml:space="preserve"> </w:t>
      </w:r>
      <w:r>
        <w:t>İş</w:t>
      </w:r>
      <w:r>
        <w:rPr>
          <w:spacing w:val="-13"/>
        </w:rPr>
        <w:t xml:space="preserve"> </w:t>
      </w:r>
      <w:r>
        <w:t>Birlikleri:</w:t>
      </w:r>
      <w:r>
        <w:rPr>
          <w:spacing w:val="-11"/>
        </w:rPr>
        <w:t xml:space="preserve"> </w:t>
      </w:r>
      <w:r w:rsidR="003B4794" w:rsidRPr="003B4794">
        <w:t>Toprak Bilimi ve Bitki Besleme Bölümü</w:t>
      </w:r>
      <w:r>
        <w:t>,</w:t>
      </w:r>
      <w:r>
        <w:rPr>
          <w:spacing w:val="-15"/>
        </w:rPr>
        <w:t xml:space="preserve"> </w:t>
      </w:r>
      <w:r>
        <w:t>disiplinler</w:t>
      </w:r>
      <w:r>
        <w:rPr>
          <w:spacing w:val="-14"/>
        </w:rPr>
        <w:t xml:space="preserve"> </w:t>
      </w:r>
      <w:r>
        <w:t>arası</w:t>
      </w:r>
      <w:r>
        <w:rPr>
          <w:spacing w:val="-11"/>
        </w:rPr>
        <w:t xml:space="preserve"> </w:t>
      </w:r>
      <w:r>
        <w:t>bir yaklaşım</w:t>
      </w:r>
      <w:r>
        <w:rPr>
          <w:spacing w:val="-1"/>
        </w:rPr>
        <w:t xml:space="preserve"> </w:t>
      </w:r>
      <w:r>
        <w:t>benimseyerek farklı</w:t>
      </w:r>
      <w:r>
        <w:rPr>
          <w:spacing w:val="-1"/>
        </w:rPr>
        <w:t xml:space="preserve"> </w:t>
      </w:r>
      <w:r>
        <w:t>bilim</w:t>
      </w:r>
      <w:r>
        <w:rPr>
          <w:spacing w:val="-1"/>
        </w:rPr>
        <w:t xml:space="preserve"> </w:t>
      </w:r>
      <w:r>
        <w:t>dallarıyla</w:t>
      </w:r>
      <w:r w:rsidR="00327572">
        <w:t xml:space="preserve"> (</w:t>
      </w:r>
      <w:r w:rsidR="003B4794">
        <w:t>Tarla Bitkileri</w:t>
      </w:r>
      <w:r w:rsidR="00327572">
        <w:t xml:space="preserve"> ve </w:t>
      </w:r>
      <w:r w:rsidR="003B4794">
        <w:t>Biyosistem Mühendisliği</w:t>
      </w:r>
      <w:r w:rsidR="00327572">
        <w:t>)</w:t>
      </w:r>
      <w:r>
        <w:rPr>
          <w:spacing w:val="-1"/>
        </w:rPr>
        <w:t xml:space="preserve"> </w:t>
      </w:r>
      <w:r>
        <w:t>iş birliği</w:t>
      </w:r>
      <w:r>
        <w:rPr>
          <w:spacing w:val="-1"/>
        </w:rPr>
        <w:t xml:space="preserve"> </w:t>
      </w:r>
      <w:r>
        <w:t>yapmaktadır. Ancak, bu iş birliklerinin daha fazla yaygınlaştırılması gerekmektedir.</w:t>
      </w:r>
    </w:p>
    <w:p w14:paraId="2D5C8E80" w14:textId="77777777" w:rsidR="003C10F4" w:rsidRDefault="002C6440" w:rsidP="00334459">
      <w:pPr>
        <w:pStyle w:val="GvdeMetni"/>
        <w:spacing w:before="120" w:after="120" w:line="360" w:lineRule="auto"/>
        <w:ind w:right="116"/>
        <w:jc w:val="both"/>
      </w:pPr>
      <w:r>
        <w:t>Laboratuvar Uygulamaları ve Eğitimi: Öğrencilerin laboratuvar uygulamalarına erişimlerinin artırılması</w:t>
      </w:r>
      <w:r>
        <w:rPr>
          <w:spacing w:val="-7"/>
        </w:rPr>
        <w:t xml:space="preserve"> </w:t>
      </w:r>
      <w:r>
        <w:t>ve</w:t>
      </w:r>
      <w:r>
        <w:rPr>
          <w:spacing w:val="-7"/>
        </w:rPr>
        <w:t xml:space="preserve"> </w:t>
      </w:r>
      <w:r>
        <w:t>pratik</w:t>
      </w:r>
      <w:r>
        <w:rPr>
          <w:spacing w:val="-5"/>
        </w:rPr>
        <w:t xml:space="preserve"> </w:t>
      </w:r>
      <w:r>
        <w:t>becerilerinin</w:t>
      </w:r>
      <w:r>
        <w:rPr>
          <w:spacing w:val="-5"/>
        </w:rPr>
        <w:t xml:space="preserve"> </w:t>
      </w:r>
      <w:r>
        <w:t>geliştirilmesi</w:t>
      </w:r>
      <w:r>
        <w:rPr>
          <w:spacing w:val="-2"/>
        </w:rPr>
        <w:t xml:space="preserve"> </w:t>
      </w:r>
      <w:r>
        <w:t>amacıyla</w:t>
      </w:r>
      <w:r>
        <w:rPr>
          <w:spacing w:val="-7"/>
        </w:rPr>
        <w:t xml:space="preserve"> </w:t>
      </w:r>
      <w:r>
        <w:t>ek kaynak</w:t>
      </w:r>
      <w:r>
        <w:rPr>
          <w:spacing w:val="-5"/>
        </w:rPr>
        <w:t xml:space="preserve"> </w:t>
      </w:r>
      <w:r>
        <w:t>sağlanması</w:t>
      </w:r>
      <w:r>
        <w:rPr>
          <w:spacing w:val="-7"/>
        </w:rPr>
        <w:t xml:space="preserve"> </w:t>
      </w:r>
      <w:r>
        <w:t>gerekmektedir. Bu eksiklikler giderildiğinde bölümün etkinliği daha da artacaktır.</w:t>
      </w:r>
    </w:p>
    <w:p w14:paraId="52D383BD" w14:textId="77777777" w:rsidR="003C10F4" w:rsidRDefault="002C6440" w:rsidP="00334459">
      <w:pPr>
        <w:pStyle w:val="GvdeMetni"/>
        <w:spacing w:before="120" w:after="120" w:line="360" w:lineRule="auto"/>
        <w:jc w:val="both"/>
      </w:pPr>
      <w:r>
        <w:t>Olgunluk</w:t>
      </w:r>
      <w:r>
        <w:rPr>
          <w:spacing w:val="-5"/>
        </w:rPr>
        <w:t xml:space="preserve"> </w:t>
      </w:r>
      <w:r>
        <w:t>Düzeyi:</w:t>
      </w:r>
      <w:r>
        <w:rPr>
          <w:spacing w:val="-5"/>
        </w:rPr>
        <w:t xml:space="preserve"> </w:t>
      </w:r>
      <w:r>
        <w:rPr>
          <w:spacing w:val="-10"/>
        </w:rPr>
        <w:t>2</w:t>
      </w:r>
    </w:p>
    <w:p w14:paraId="1771CF31" w14:textId="77777777" w:rsidR="003C10F4" w:rsidRDefault="003C10F4" w:rsidP="00334459">
      <w:pPr>
        <w:pStyle w:val="GvdeMetni"/>
        <w:spacing w:before="120" w:after="120" w:line="360" w:lineRule="auto"/>
        <w:ind w:left="0"/>
      </w:pPr>
    </w:p>
    <w:p w14:paraId="5122ECBB" w14:textId="77777777" w:rsidR="003C10F4" w:rsidRDefault="002C6440" w:rsidP="00334459">
      <w:pPr>
        <w:pStyle w:val="Balk1"/>
        <w:spacing w:before="120" w:after="120" w:line="360" w:lineRule="auto"/>
        <w:jc w:val="both"/>
      </w:pPr>
      <w:bookmarkStart w:id="23" w:name="B_4._Öğretim_Kadrosu"/>
      <w:bookmarkEnd w:id="23"/>
      <w:r>
        <w:rPr>
          <w:color w:val="0E4660"/>
          <w:w w:val="90"/>
        </w:rPr>
        <w:t>B</w:t>
      </w:r>
      <w:r>
        <w:rPr>
          <w:color w:val="0E4660"/>
          <w:spacing w:val="-29"/>
          <w:w w:val="90"/>
        </w:rPr>
        <w:t xml:space="preserve"> </w:t>
      </w:r>
      <w:r>
        <w:rPr>
          <w:color w:val="0E4660"/>
          <w:w w:val="90"/>
        </w:rPr>
        <w:t>4.</w:t>
      </w:r>
      <w:r>
        <w:rPr>
          <w:color w:val="0E4660"/>
          <w:spacing w:val="-24"/>
          <w:w w:val="90"/>
        </w:rPr>
        <w:t xml:space="preserve"> </w:t>
      </w:r>
      <w:r>
        <w:rPr>
          <w:color w:val="0E4660"/>
          <w:w w:val="90"/>
        </w:rPr>
        <w:t>Öğretim</w:t>
      </w:r>
      <w:r>
        <w:rPr>
          <w:color w:val="0E4660"/>
          <w:spacing w:val="-27"/>
          <w:w w:val="90"/>
        </w:rPr>
        <w:t xml:space="preserve"> </w:t>
      </w:r>
      <w:r>
        <w:rPr>
          <w:color w:val="0E4660"/>
          <w:spacing w:val="-2"/>
          <w:w w:val="90"/>
        </w:rPr>
        <w:t>Kadrosu</w:t>
      </w:r>
    </w:p>
    <w:p w14:paraId="43E0A7C3" w14:textId="67B2D0D7" w:rsidR="003C10F4" w:rsidRDefault="002C6440" w:rsidP="00334459">
      <w:pPr>
        <w:pStyle w:val="GvdeMetni"/>
        <w:spacing w:before="120" w:after="120" w:line="360" w:lineRule="auto"/>
        <w:ind w:right="115"/>
        <w:jc w:val="both"/>
      </w:pPr>
      <w:r>
        <w:t xml:space="preserve">Disiplinler Arası Araştırmalar: </w:t>
      </w:r>
      <w:r w:rsidR="0043036B">
        <w:t xml:space="preserve">Toprak Bilimi ve Bitki Besleme </w:t>
      </w:r>
      <w:r>
        <w:t>Bölümü</w:t>
      </w:r>
      <w:r w:rsidR="004169CB">
        <w:t>nde farklı disiplinlerle ortak çalışmalar yürütülmektedir</w:t>
      </w:r>
      <w:r>
        <w:t>. Bu çalışmalar, tarımsal sürdürülebilirlik ve yenilikçi üretim süreçlerine yönelik çözümler sunmayı hedeflemektedir.</w:t>
      </w:r>
    </w:p>
    <w:p w14:paraId="49651E18" w14:textId="193EDCB0" w:rsidR="00F61F7F" w:rsidRDefault="002C6440" w:rsidP="00334459">
      <w:pPr>
        <w:pStyle w:val="GvdeMetni"/>
        <w:spacing w:before="120" w:after="120" w:line="360" w:lineRule="auto"/>
        <w:ind w:right="119"/>
        <w:jc w:val="both"/>
        <w:rPr>
          <w:spacing w:val="-12"/>
        </w:rPr>
      </w:pPr>
      <w:r>
        <w:lastRenderedPageBreak/>
        <w:t>Lisansüstü Eğitimde Mükemmeliyet: Bölümdeki lisansüstü program, öğrencilerin bilimsel araştırma</w:t>
      </w:r>
      <w:r>
        <w:rPr>
          <w:spacing w:val="-14"/>
        </w:rPr>
        <w:t xml:space="preserve"> </w:t>
      </w:r>
      <w:r>
        <w:t>yetkinliklerini</w:t>
      </w:r>
      <w:r>
        <w:rPr>
          <w:spacing w:val="-14"/>
        </w:rPr>
        <w:t xml:space="preserve"> </w:t>
      </w:r>
      <w:r>
        <w:t>artırmaya</w:t>
      </w:r>
      <w:r>
        <w:rPr>
          <w:spacing w:val="-14"/>
        </w:rPr>
        <w:t xml:space="preserve"> </w:t>
      </w:r>
      <w:r>
        <w:t>yönelik</w:t>
      </w:r>
      <w:r>
        <w:rPr>
          <w:spacing w:val="-13"/>
        </w:rPr>
        <w:t xml:space="preserve"> </w:t>
      </w:r>
      <w:r>
        <w:t>olarak</w:t>
      </w:r>
      <w:r>
        <w:rPr>
          <w:spacing w:val="-13"/>
        </w:rPr>
        <w:t xml:space="preserve"> </w:t>
      </w:r>
      <w:r>
        <w:t>yapılandırılmıştır.</w:t>
      </w:r>
      <w:r>
        <w:rPr>
          <w:spacing w:val="-12"/>
        </w:rPr>
        <w:t xml:space="preserve"> </w:t>
      </w:r>
    </w:p>
    <w:p w14:paraId="5F2716E9" w14:textId="5D420F91" w:rsidR="003C10F4" w:rsidRDefault="002C6440" w:rsidP="00334459">
      <w:pPr>
        <w:pStyle w:val="GvdeMetni"/>
        <w:spacing w:before="120" w:after="120" w:line="360" w:lineRule="auto"/>
        <w:ind w:right="125"/>
        <w:jc w:val="both"/>
      </w:pPr>
      <w:r>
        <w:t xml:space="preserve">Toplumsal ve Sektörel Etki: Bölüm, </w:t>
      </w:r>
      <w:r w:rsidR="0043036B">
        <w:t>Toprak Bilimi ve Bitki Besleme</w:t>
      </w:r>
      <w:r w:rsidR="00F61F7F">
        <w:t xml:space="preserve"> </w:t>
      </w:r>
      <w:r w:rsidR="0043036B">
        <w:t>bilimindek</w:t>
      </w:r>
      <w:r w:rsidR="00F61F7F">
        <w:t xml:space="preserve">i </w:t>
      </w:r>
      <w:r>
        <w:t>yeniliklerin tarım sektörüne entegrasyonunu hızlandırmak amacıyla sektör paydaşları ve çiftçilerle iş birliği projeleri yürütmektedir. Bu projeler, hem bölgesel kalkınmaya hem de ulusal tarım politikalarına doğrudan katkı sağlamaktadır.</w:t>
      </w:r>
    </w:p>
    <w:p w14:paraId="79A6C062" w14:textId="77777777" w:rsidR="003C10F4" w:rsidRDefault="002C6440" w:rsidP="00334459">
      <w:pPr>
        <w:pStyle w:val="GvdeMetni"/>
        <w:spacing w:before="120" w:after="120" w:line="360" w:lineRule="auto"/>
      </w:pPr>
      <w:r>
        <w:t>Olgunluk</w:t>
      </w:r>
      <w:r>
        <w:rPr>
          <w:spacing w:val="-5"/>
        </w:rPr>
        <w:t xml:space="preserve"> </w:t>
      </w:r>
      <w:r>
        <w:t>Düzeyi:</w:t>
      </w:r>
      <w:r>
        <w:rPr>
          <w:spacing w:val="-5"/>
        </w:rPr>
        <w:t xml:space="preserve"> </w:t>
      </w:r>
      <w:r>
        <w:rPr>
          <w:spacing w:val="-10"/>
        </w:rPr>
        <w:t>4</w:t>
      </w:r>
    </w:p>
    <w:p w14:paraId="6E293771" w14:textId="77777777" w:rsidR="003C10F4" w:rsidRDefault="003C10F4" w:rsidP="00334459">
      <w:pPr>
        <w:pStyle w:val="GvdeMetni"/>
        <w:spacing w:before="120" w:after="120" w:line="360" w:lineRule="auto"/>
        <w:ind w:left="0"/>
      </w:pPr>
    </w:p>
    <w:p w14:paraId="5A2E3F88" w14:textId="77777777" w:rsidR="003C10F4" w:rsidRDefault="002C6440" w:rsidP="00334459">
      <w:pPr>
        <w:pStyle w:val="Balk1"/>
        <w:spacing w:before="120" w:after="120" w:line="360" w:lineRule="auto"/>
      </w:pPr>
      <w:bookmarkStart w:id="24" w:name="C_1._Araştırma_Süreçlerinin_Yönetimi_ve_"/>
      <w:bookmarkEnd w:id="24"/>
      <w:r w:rsidRPr="0092725B">
        <w:rPr>
          <w:color w:val="0E4660"/>
          <w:w w:val="90"/>
        </w:rPr>
        <w:t>C</w:t>
      </w:r>
      <w:r w:rsidRPr="0092725B">
        <w:rPr>
          <w:color w:val="0E4660"/>
          <w:spacing w:val="-27"/>
          <w:w w:val="90"/>
        </w:rPr>
        <w:t xml:space="preserve"> </w:t>
      </w:r>
      <w:r w:rsidRPr="0092725B">
        <w:rPr>
          <w:color w:val="0E4660"/>
          <w:w w:val="90"/>
        </w:rPr>
        <w:t>1.</w:t>
      </w:r>
      <w:r w:rsidRPr="0092725B">
        <w:rPr>
          <w:color w:val="0E4660"/>
          <w:spacing w:val="-25"/>
          <w:w w:val="90"/>
        </w:rPr>
        <w:t xml:space="preserve"> </w:t>
      </w:r>
      <w:r w:rsidRPr="0092725B">
        <w:rPr>
          <w:color w:val="0E4660"/>
          <w:w w:val="90"/>
        </w:rPr>
        <w:t>Araştırma</w:t>
      </w:r>
      <w:r w:rsidRPr="0092725B">
        <w:rPr>
          <w:color w:val="0E4660"/>
          <w:spacing w:val="-28"/>
          <w:w w:val="90"/>
        </w:rPr>
        <w:t xml:space="preserve"> </w:t>
      </w:r>
      <w:r w:rsidRPr="0092725B">
        <w:rPr>
          <w:color w:val="0E4660"/>
          <w:w w:val="90"/>
        </w:rPr>
        <w:t>Süreçlerinin</w:t>
      </w:r>
      <w:r w:rsidRPr="0092725B">
        <w:rPr>
          <w:color w:val="0E4660"/>
          <w:spacing w:val="-29"/>
          <w:w w:val="90"/>
        </w:rPr>
        <w:t xml:space="preserve"> </w:t>
      </w:r>
      <w:r w:rsidRPr="0092725B">
        <w:rPr>
          <w:color w:val="0E4660"/>
          <w:w w:val="90"/>
        </w:rPr>
        <w:t>Yönetimi</w:t>
      </w:r>
      <w:r w:rsidRPr="0092725B">
        <w:rPr>
          <w:color w:val="0E4660"/>
          <w:spacing w:val="-24"/>
          <w:w w:val="90"/>
        </w:rPr>
        <w:t xml:space="preserve"> </w:t>
      </w:r>
      <w:r w:rsidRPr="0092725B">
        <w:rPr>
          <w:color w:val="0E4660"/>
          <w:w w:val="90"/>
        </w:rPr>
        <w:t>ve</w:t>
      </w:r>
      <w:r w:rsidRPr="0092725B">
        <w:rPr>
          <w:color w:val="0E4660"/>
          <w:spacing w:val="-29"/>
          <w:w w:val="90"/>
        </w:rPr>
        <w:t xml:space="preserve"> </w:t>
      </w:r>
      <w:r w:rsidRPr="0092725B">
        <w:rPr>
          <w:color w:val="0E4660"/>
          <w:w w:val="90"/>
        </w:rPr>
        <w:t>Araştırma</w:t>
      </w:r>
      <w:r w:rsidRPr="0092725B">
        <w:rPr>
          <w:color w:val="0E4660"/>
          <w:spacing w:val="-28"/>
          <w:w w:val="90"/>
        </w:rPr>
        <w:t xml:space="preserve"> </w:t>
      </w:r>
      <w:r w:rsidRPr="0092725B">
        <w:rPr>
          <w:color w:val="0E4660"/>
          <w:spacing w:val="-2"/>
          <w:w w:val="90"/>
        </w:rPr>
        <w:t>Kaynakları</w:t>
      </w:r>
    </w:p>
    <w:p w14:paraId="3B482092" w14:textId="27248D95" w:rsidR="003C10F4" w:rsidRPr="0092725B" w:rsidRDefault="002C6440" w:rsidP="00334459">
      <w:pPr>
        <w:pStyle w:val="GvdeMetni"/>
        <w:spacing w:before="120" w:after="120" w:line="360" w:lineRule="auto"/>
        <w:ind w:right="114"/>
        <w:jc w:val="both"/>
        <w:rPr>
          <w:spacing w:val="-9"/>
        </w:rPr>
      </w:pPr>
      <w:r>
        <w:t xml:space="preserve">Disiplinler Arası Çalışmalar: </w:t>
      </w:r>
      <w:r w:rsidR="009C7736">
        <w:t>Katma değeri yüksek tarımsal ürünler alanında ihtisaslaşan üniversitemiz</w:t>
      </w:r>
      <w:r w:rsidR="0092725B">
        <w:t xml:space="preserve">in </w:t>
      </w:r>
      <w:r w:rsidR="00D91848">
        <w:t xml:space="preserve">Toprak Bilimi ve Bitki Besleme alanında </w:t>
      </w:r>
      <w:r w:rsidR="0092725B">
        <w:t xml:space="preserve">farklı disiplinlerle ortak olarak </w:t>
      </w:r>
      <w:r w:rsidR="009C7736">
        <w:t>projeler yürütülmektedir. Ayrıca bölgedeki rüzgar erozyonu ve tuzluluk gibi problemli alanlar</w:t>
      </w:r>
      <w:r w:rsidR="00D91848">
        <w:t>ın ıslahına ve alternatif</w:t>
      </w:r>
      <w:r w:rsidR="009C7736">
        <w:t xml:space="preserve"> yetiştirilebilecek bitkileri</w:t>
      </w:r>
      <w:r w:rsidR="00D91848">
        <w:t>n</w:t>
      </w:r>
      <w:r w:rsidR="009C7736">
        <w:t xml:space="preserve"> belirlenerek bu çalışmalarla tarımsal sürdürülebilirliği artırmak hedeflemektedir. </w:t>
      </w:r>
    </w:p>
    <w:p w14:paraId="5916448C" w14:textId="09895C2D" w:rsidR="003C10F4" w:rsidRDefault="002C6440" w:rsidP="00334459">
      <w:pPr>
        <w:pStyle w:val="GvdeMetni"/>
        <w:spacing w:before="120" w:after="120" w:line="360" w:lineRule="auto"/>
        <w:ind w:right="119"/>
        <w:jc w:val="both"/>
      </w:pPr>
      <w:r>
        <w:t xml:space="preserve">Lisansüstü Eğitim Programları: </w:t>
      </w:r>
      <w:r w:rsidR="00D91848">
        <w:t>T</w:t>
      </w:r>
      <w:r w:rsidR="00E91B7F">
        <w:t xml:space="preserve">oprak Bilimi ve Bitki Besleme bölümü </w:t>
      </w:r>
      <w:r w:rsidR="0092725B">
        <w:t xml:space="preserve">yüksek lisans </w:t>
      </w:r>
      <w:r>
        <w:t>eğitim program</w:t>
      </w:r>
      <w:r w:rsidR="00E91B7F">
        <w:t>ına</w:t>
      </w:r>
      <w:r>
        <w:t xml:space="preserve"> sahiptir. Bu program, uluslararası standartlarda mezunlar yetiştirmeyi </w:t>
      </w:r>
      <w:r>
        <w:rPr>
          <w:spacing w:val="-2"/>
        </w:rPr>
        <w:t>hedeflemektedir.</w:t>
      </w:r>
    </w:p>
    <w:p w14:paraId="4650A1F3" w14:textId="77777777" w:rsidR="003C10F4" w:rsidRDefault="002C6440" w:rsidP="00334459">
      <w:pPr>
        <w:pStyle w:val="GvdeMetni"/>
        <w:spacing w:before="120" w:after="120" w:line="360" w:lineRule="auto"/>
        <w:ind w:right="121"/>
        <w:jc w:val="both"/>
      </w:pPr>
      <w:r>
        <w:t>Toplumsal</w:t>
      </w:r>
      <w:r>
        <w:rPr>
          <w:spacing w:val="-10"/>
        </w:rPr>
        <w:t xml:space="preserve"> </w:t>
      </w:r>
      <w:r>
        <w:t>ve</w:t>
      </w:r>
      <w:r>
        <w:rPr>
          <w:spacing w:val="-10"/>
        </w:rPr>
        <w:t xml:space="preserve"> </w:t>
      </w:r>
      <w:r>
        <w:t>Sektörel</w:t>
      </w:r>
      <w:r>
        <w:rPr>
          <w:spacing w:val="-10"/>
        </w:rPr>
        <w:t xml:space="preserve"> </w:t>
      </w:r>
      <w:r>
        <w:t>Katkı:</w:t>
      </w:r>
      <w:r>
        <w:rPr>
          <w:spacing w:val="-15"/>
        </w:rPr>
        <w:t xml:space="preserve"> </w:t>
      </w:r>
      <w:r>
        <w:t>Bölüm,</w:t>
      </w:r>
      <w:r>
        <w:rPr>
          <w:spacing w:val="-14"/>
        </w:rPr>
        <w:t xml:space="preserve"> </w:t>
      </w:r>
      <w:r>
        <w:t>bölgesel</w:t>
      </w:r>
      <w:r>
        <w:rPr>
          <w:spacing w:val="-10"/>
        </w:rPr>
        <w:t xml:space="preserve"> </w:t>
      </w:r>
      <w:r>
        <w:t>tarımsal</w:t>
      </w:r>
      <w:r>
        <w:rPr>
          <w:spacing w:val="-15"/>
        </w:rPr>
        <w:t xml:space="preserve"> </w:t>
      </w:r>
      <w:r>
        <w:t>sorunlara</w:t>
      </w:r>
      <w:r>
        <w:rPr>
          <w:spacing w:val="-15"/>
        </w:rPr>
        <w:t xml:space="preserve"> </w:t>
      </w:r>
      <w:r>
        <w:t>yönelik</w:t>
      </w:r>
      <w:r>
        <w:rPr>
          <w:spacing w:val="-9"/>
        </w:rPr>
        <w:t xml:space="preserve"> </w:t>
      </w:r>
      <w:r>
        <w:t>araştırma</w:t>
      </w:r>
      <w:r>
        <w:rPr>
          <w:spacing w:val="-10"/>
        </w:rPr>
        <w:t xml:space="preserve"> </w:t>
      </w:r>
      <w:r>
        <w:t>projeleri</w:t>
      </w:r>
      <w:r>
        <w:rPr>
          <w:spacing w:val="-10"/>
        </w:rPr>
        <w:t xml:space="preserve"> </w:t>
      </w:r>
      <w:r>
        <w:t>ile sektör</w:t>
      </w:r>
      <w:r>
        <w:rPr>
          <w:spacing w:val="-11"/>
        </w:rPr>
        <w:t xml:space="preserve"> </w:t>
      </w:r>
      <w:r>
        <w:t>paydaşlarına</w:t>
      </w:r>
      <w:r>
        <w:rPr>
          <w:spacing w:val="-12"/>
        </w:rPr>
        <w:t xml:space="preserve"> </w:t>
      </w:r>
      <w:r>
        <w:t>ve</w:t>
      </w:r>
      <w:r>
        <w:rPr>
          <w:spacing w:val="-12"/>
        </w:rPr>
        <w:t xml:space="preserve"> </w:t>
      </w:r>
      <w:r>
        <w:t>çiftçilere</w:t>
      </w:r>
      <w:r>
        <w:rPr>
          <w:spacing w:val="-12"/>
        </w:rPr>
        <w:t xml:space="preserve"> </w:t>
      </w:r>
      <w:r>
        <w:t>yönelik</w:t>
      </w:r>
      <w:r>
        <w:rPr>
          <w:spacing w:val="-12"/>
        </w:rPr>
        <w:t xml:space="preserve"> </w:t>
      </w:r>
      <w:r>
        <w:t>eğitim</w:t>
      </w:r>
      <w:r>
        <w:rPr>
          <w:spacing w:val="-12"/>
        </w:rPr>
        <w:t xml:space="preserve"> </w:t>
      </w:r>
      <w:r>
        <w:t>faaliyetleri</w:t>
      </w:r>
      <w:r>
        <w:rPr>
          <w:spacing w:val="-12"/>
        </w:rPr>
        <w:t xml:space="preserve"> </w:t>
      </w:r>
      <w:r>
        <w:t>gerçekleştirmektedir.</w:t>
      </w:r>
      <w:r>
        <w:rPr>
          <w:spacing w:val="-11"/>
        </w:rPr>
        <w:t xml:space="preserve"> </w:t>
      </w:r>
      <w:r>
        <w:t>Bu</w:t>
      </w:r>
      <w:r>
        <w:rPr>
          <w:spacing w:val="-12"/>
        </w:rPr>
        <w:t xml:space="preserve"> </w:t>
      </w:r>
      <w:r>
        <w:t>faaliyetler, bölgesel kalkınmaya ve ulusal tarım politikalarına katkı sağlamaktadır.</w:t>
      </w:r>
    </w:p>
    <w:p w14:paraId="1E61C11E" w14:textId="3F2E6DB0" w:rsidR="003C10F4" w:rsidRDefault="002C6440" w:rsidP="00334459">
      <w:pPr>
        <w:pStyle w:val="GvdeMetni"/>
        <w:spacing w:before="120" w:after="120" w:line="360" w:lineRule="auto"/>
        <w:rPr>
          <w:spacing w:val="-10"/>
        </w:rPr>
      </w:pPr>
      <w:r>
        <w:t>Olgunluk</w:t>
      </w:r>
      <w:r>
        <w:rPr>
          <w:spacing w:val="-5"/>
        </w:rPr>
        <w:t xml:space="preserve"> </w:t>
      </w:r>
      <w:r>
        <w:t>Düzeyi:</w:t>
      </w:r>
      <w:r>
        <w:rPr>
          <w:spacing w:val="-5"/>
        </w:rPr>
        <w:t xml:space="preserve"> </w:t>
      </w:r>
      <w:r>
        <w:rPr>
          <w:spacing w:val="-10"/>
        </w:rPr>
        <w:t>4</w:t>
      </w:r>
    </w:p>
    <w:p w14:paraId="7332D59F" w14:textId="77777777" w:rsidR="004F6126" w:rsidRDefault="004F6126" w:rsidP="00334459">
      <w:pPr>
        <w:pStyle w:val="GvdeMetni"/>
        <w:spacing w:before="120" w:after="120" w:line="360" w:lineRule="auto"/>
      </w:pPr>
    </w:p>
    <w:p w14:paraId="45960A31" w14:textId="77777777" w:rsidR="003C10F4" w:rsidRDefault="002C6440" w:rsidP="00334459">
      <w:pPr>
        <w:pStyle w:val="Balk1"/>
        <w:spacing w:before="120" w:after="120" w:line="360" w:lineRule="auto"/>
      </w:pPr>
      <w:bookmarkStart w:id="25" w:name="C_2._Araştırma_Yetkinliği,_İş_birlikleri"/>
      <w:bookmarkEnd w:id="25"/>
      <w:r>
        <w:rPr>
          <w:color w:val="0E4660"/>
          <w:w w:val="85"/>
        </w:rPr>
        <w:t>C</w:t>
      </w:r>
      <w:r>
        <w:rPr>
          <w:color w:val="0E4660"/>
          <w:spacing w:val="-7"/>
          <w:w w:val="85"/>
        </w:rPr>
        <w:t xml:space="preserve"> </w:t>
      </w:r>
      <w:r>
        <w:rPr>
          <w:color w:val="0E4660"/>
          <w:w w:val="85"/>
        </w:rPr>
        <w:t>2.</w:t>
      </w:r>
      <w:r>
        <w:rPr>
          <w:color w:val="0E4660"/>
          <w:spacing w:val="-5"/>
          <w:w w:val="85"/>
        </w:rPr>
        <w:t xml:space="preserve"> </w:t>
      </w:r>
      <w:r>
        <w:rPr>
          <w:color w:val="0E4660"/>
          <w:w w:val="85"/>
        </w:rPr>
        <w:t>Araştırma</w:t>
      </w:r>
      <w:r>
        <w:rPr>
          <w:color w:val="0E4660"/>
          <w:spacing w:val="-9"/>
          <w:w w:val="85"/>
        </w:rPr>
        <w:t xml:space="preserve"> </w:t>
      </w:r>
      <w:r>
        <w:rPr>
          <w:color w:val="0E4660"/>
          <w:w w:val="85"/>
        </w:rPr>
        <w:t>Yetkinliği,</w:t>
      </w:r>
      <w:r>
        <w:rPr>
          <w:color w:val="0E4660"/>
          <w:spacing w:val="-6"/>
          <w:w w:val="85"/>
        </w:rPr>
        <w:t xml:space="preserve"> </w:t>
      </w:r>
      <w:r>
        <w:rPr>
          <w:color w:val="0E4660"/>
          <w:w w:val="85"/>
        </w:rPr>
        <w:t>İş</w:t>
      </w:r>
      <w:r>
        <w:rPr>
          <w:color w:val="0E4660"/>
          <w:spacing w:val="-5"/>
          <w:w w:val="85"/>
        </w:rPr>
        <w:t xml:space="preserve"> </w:t>
      </w:r>
      <w:r>
        <w:rPr>
          <w:color w:val="0E4660"/>
          <w:w w:val="85"/>
        </w:rPr>
        <w:t>birlikleri</w:t>
      </w:r>
      <w:r>
        <w:rPr>
          <w:color w:val="0E4660"/>
          <w:spacing w:val="-3"/>
          <w:w w:val="85"/>
        </w:rPr>
        <w:t xml:space="preserve"> </w:t>
      </w:r>
      <w:r>
        <w:rPr>
          <w:color w:val="0E4660"/>
          <w:w w:val="85"/>
        </w:rPr>
        <w:t>ve</w:t>
      </w:r>
      <w:r>
        <w:rPr>
          <w:color w:val="0E4660"/>
          <w:spacing w:val="-5"/>
          <w:w w:val="85"/>
        </w:rPr>
        <w:t xml:space="preserve"> </w:t>
      </w:r>
      <w:r>
        <w:rPr>
          <w:color w:val="0E4660"/>
          <w:spacing w:val="-2"/>
          <w:w w:val="85"/>
        </w:rPr>
        <w:t>Destekler</w:t>
      </w:r>
    </w:p>
    <w:p w14:paraId="31BB4533" w14:textId="3F6E4F27" w:rsidR="0092725B" w:rsidRDefault="002C6440" w:rsidP="00334459">
      <w:pPr>
        <w:pStyle w:val="GvdeMetni"/>
        <w:spacing w:before="120" w:after="120" w:line="360" w:lineRule="auto"/>
        <w:ind w:right="113"/>
        <w:jc w:val="both"/>
      </w:pPr>
      <w:r>
        <w:t xml:space="preserve">Disiplinler Arası Çalışmalar ve İleri Teknolojiler: </w:t>
      </w:r>
      <w:r w:rsidR="00E91B7F">
        <w:t xml:space="preserve">Toprak Bilimi ve Bitki Besleme </w:t>
      </w:r>
      <w:r w:rsidR="00C30717">
        <w:t>Bölümü</w:t>
      </w:r>
      <w:r w:rsidR="0092725B">
        <w:t xml:space="preserve">, ekstrem (tuzlu, kurak vb.) </w:t>
      </w:r>
      <w:r w:rsidR="000B38A7">
        <w:t>koşullarda bitki</w:t>
      </w:r>
      <w:r w:rsidR="0092725B">
        <w:t xml:space="preserve"> yetiştirmeyi, toprak özelliklerini iyileştirmeyi hedefleyen çalışmalarında yenilikçi teknolojileri kullanmaktadır.</w:t>
      </w:r>
    </w:p>
    <w:p w14:paraId="4CDD442D" w14:textId="77777777" w:rsidR="003C10F4" w:rsidRDefault="002C6440" w:rsidP="00334459">
      <w:pPr>
        <w:pStyle w:val="GvdeMetni"/>
        <w:spacing w:before="120" w:after="120" w:line="360" w:lineRule="auto"/>
        <w:ind w:right="119"/>
        <w:jc w:val="both"/>
      </w:pPr>
      <w:r>
        <w:t>Toplumsal Katkı ve Eğitim Programları: Bölüm, bölgesel tarımın geliştirilmesine katkı sağlamak için eğitim ve farkındalık programları düzenlemektedir. Çiftçi Eğitim ve Araştırma Merkezi ile iş birliği içinde gerçekleştirilen projeler, tarımsal verimliliği artırmayı ve yerel üreticilere yenilikçi yöntemler sunmayı amaçlamaktadır.</w:t>
      </w:r>
    </w:p>
    <w:p w14:paraId="5F8D46DD" w14:textId="77777777" w:rsidR="003C10F4" w:rsidRDefault="002C6440" w:rsidP="00334459">
      <w:pPr>
        <w:pStyle w:val="GvdeMetni"/>
        <w:spacing w:before="120" w:after="120" w:line="360" w:lineRule="auto"/>
        <w:rPr>
          <w:spacing w:val="-10"/>
        </w:rPr>
      </w:pPr>
      <w:r>
        <w:t>Olgunluk</w:t>
      </w:r>
      <w:r>
        <w:rPr>
          <w:spacing w:val="-5"/>
        </w:rPr>
        <w:t xml:space="preserve"> </w:t>
      </w:r>
      <w:r>
        <w:t>Düzeyi:</w:t>
      </w:r>
      <w:r>
        <w:rPr>
          <w:spacing w:val="-5"/>
        </w:rPr>
        <w:t xml:space="preserve"> </w:t>
      </w:r>
      <w:r>
        <w:rPr>
          <w:spacing w:val="-10"/>
        </w:rPr>
        <w:t>4</w:t>
      </w:r>
    </w:p>
    <w:p w14:paraId="1EB9D129" w14:textId="77777777" w:rsidR="0092725B" w:rsidRDefault="0092725B" w:rsidP="00334459">
      <w:pPr>
        <w:pStyle w:val="GvdeMetni"/>
        <w:spacing w:before="120" w:after="120" w:line="360" w:lineRule="auto"/>
      </w:pPr>
    </w:p>
    <w:p w14:paraId="5F4D7053" w14:textId="012CEA65" w:rsidR="003C10F4" w:rsidRDefault="002C6440" w:rsidP="00334459">
      <w:pPr>
        <w:pStyle w:val="Balk1"/>
        <w:spacing w:before="120" w:after="120" w:line="360" w:lineRule="auto"/>
      </w:pPr>
      <w:r>
        <w:rPr>
          <w:color w:val="0E4660"/>
          <w:w w:val="90"/>
        </w:rPr>
        <w:lastRenderedPageBreak/>
        <w:t>C</w:t>
      </w:r>
      <w:r>
        <w:rPr>
          <w:color w:val="0E4660"/>
          <w:spacing w:val="-18"/>
          <w:w w:val="90"/>
        </w:rPr>
        <w:t xml:space="preserve"> </w:t>
      </w:r>
      <w:r>
        <w:rPr>
          <w:color w:val="0E4660"/>
          <w:w w:val="90"/>
        </w:rPr>
        <w:t>3.</w:t>
      </w:r>
      <w:r>
        <w:rPr>
          <w:color w:val="0E4660"/>
          <w:spacing w:val="-17"/>
          <w:w w:val="90"/>
        </w:rPr>
        <w:t xml:space="preserve"> </w:t>
      </w:r>
      <w:r>
        <w:rPr>
          <w:color w:val="0E4660"/>
          <w:w w:val="90"/>
        </w:rPr>
        <w:t>Araştırma</w:t>
      </w:r>
      <w:r>
        <w:rPr>
          <w:color w:val="0E4660"/>
          <w:spacing w:val="-20"/>
          <w:w w:val="90"/>
        </w:rPr>
        <w:t xml:space="preserve"> </w:t>
      </w:r>
      <w:r>
        <w:rPr>
          <w:color w:val="0E4660"/>
          <w:spacing w:val="-2"/>
          <w:w w:val="90"/>
        </w:rPr>
        <w:t>Performansı</w:t>
      </w:r>
    </w:p>
    <w:p w14:paraId="3C84E96D" w14:textId="5B22BC74" w:rsidR="000B38A7" w:rsidRDefault="00C30717" w:rsidP="00334459">
      <w:pPr>
        <w:pStyle w:val="GvdeMetni"/>
        <w:spacing w:before="120" w:after="120" w:line="360" w:lineRule="auto"/>
        <w:ind w:right="123"/>
        <w:jc w:val="both"/>
      </w:pPr>
      <w:r>
        <w:t>Toprak Bilimi ve Bitki Besleme</w:t>
      </w:r>
      <w:r w:rsidR="0092725B">
        <w:t xml:space="preserve"> Araştırmalarının Gelişimi: </w:t>
      </w:r>
      <w:r>
        <w:t xml:space="preserve">Toprak Bilimi ve Bitki Besleme </w:t>
      </w:r>
      <w:r w:rsidR="000B38A7">
        <w:t xml:space="preserve">Bölümünde Bilimsel Araştırma Projeleri, TÜBİTAK Projeleri, İhtisas Projeleri yürütülmektedir. Bu projeler, tarımsal sürdürülebilirlik ile verim ve kaliteyi artırmayı hedeflenmektedir. </w:t>
      </w:r>
    </w:p>
    <w:p w14:paraId="43BB16B0" w14:textId="77777777" w:rsidR="003C10F4" w:rsidRDefault="002C6440" w:rsidP="00334459">
      <w:pPr>
        <w:pStyle w:val="GvdeMetni"/>
        <w:spacing w:before="120" w:after="120" w:line="360" w:lineRule="auto"/>
        <w:ind w:right="120"/>
        <w:jc w:val="both"/>
      </w:pPr>
      <w:r>
        <w:t>Toplumsal Katkı ve Eğitim: Fakülte, çiftçi eğitim programları ve yerel tarımsal sorunların çözümüne</w:t>
      </w:r>
      <w:r>
        <w:rPr>
          <w:spacing w:val="-2"/>
        </w:rPr>
        <w:t xml:space="preserve"> </w:t>
      </w:r>
      <w:r>
        <w:t>yönelik</w:t>
      </w:r>
      <w:r>
        <w:rPr>
          <w:spacing w:val="-1"/>
        </w:rPr>
        <w:t xml:space="preserve"> </w:t>
      </w:r>
      <w:r>
        <w:t>projeler</w:t>
      </w:r>
      <w:r>
        <w:rPr>
          <w:spacing w:val="-1"/>
        </w:rPr>
        <w:t xml:space="preserve"> </w:t>
      </w:r>
      <w:r>
        <w:t>yürütmektedir.</w:t>
      </w:r>
      <w:r>
        <w:rPr>
          <w:spacing w:val="-1"/>
        </w:rPr>
        <w:t xml:space="preserve"> </w:t>
      </w:r>
      <w:r>
        <w:t>Bu</w:t>
      </w:r>
      <w:r>
        <w:rPr>
          <w:spacing w:val="-1"/>
        </w:rPr>
        <w:t xml:space="preserve"> </w:t>
      </w:r>
      <w:r>
        <w:t>çalışmalar,</w:t>
      </w:r>
      <w:r>
        <w:rPr>
          <w:spacing w:val="-1"/>
        </w:rPr>
        <w:t xml:space="preserve"> </w:t>
      </w:r>
      <w:r>
        <w:t>bölgesel</w:t>
      </w:r>
      <w:r>
        <w:rPr>
          <w:spacing w:val="-2"/>
        </w:rPr>
        <w:t xml:space="preserve"> </w:t>
      </w:r>
      <w:r>
        <w:t>kalkınmaya</w:t>
      </w:r>
      <w:r>
        <w:rPr>
          <w:spacing w:val="-2"/>
        </w:rPr>
        <w:t xml:space="preserve"> </w:t>
      </w:r>
      <w:r>
        <w:t>doğrudan</w:t>
      </w:r>
      <w:r>
        <w:rPr>
          <w:spacing w:val="-1"/>
        </w:rPr>
        <w:t xml:space="preserve"> </w:t>
      </w:r>
      <w:r>
        <w:t>katkı sağlamakta ve toplumla etkileşimli bir bilimsel yaklaşımı teşvik etmektedir.</w:t>
      </w:r>
    </w:p>
    <w:p w14:paraId="7B622F15" w14:textId="77777777" w:rsidR="003C10F4" w:rsidRDefault="002C6440" w:rsidP="00334459">
      <w:pPr>
        <w:pStyle w:val="GvdeMetni"/>
        <w:spacing w:before="120" w:after="120" w:line="360" w:lineRule="auto"/>
      </w:pPr>
      <w:r>
        <w:t>Olgunluk</w:t>
      </w:r>
      <w:r>
        <w:rPr>
          <w:spacing w:val="-3"/>
        </w:rPr>
        <w:t xml:space="preserve"> </w:t>
      </w:r>
      <w:r>
        <w:t>düzeyi:</w:t>
      </w:r>
      <w:r>
        <w:rPr>
          <w:spacing w:val="-3"/>
        </w:rPr>
        <w:t xml:space="preserve"> </w:t>
      </w:r>
      <w:r>
        <w:rPr>
          <w:spacing w:val="-10"/>
        </w:rPr>
        <w:t>4</w:t>
      </w:r>
    </w:p>
    <w:p w14:paraId="492232B5" w14:textId="77777777" w:rsidR="003C10F4" w:rsidRDefault="003C10F4" w:rsidP="00334459">
      <w:pPr>
        <w:pStyle w:val="GvdeMetni"/>
        <w:spacing w:before="120" w:after="120" w:line="360" w:lineRule="auto"/>
        <w:ind w:left="0"/>
      </w:pPr>
    </w:p>
    <w:p w14:paraId="4000319B" w14:textId="77777777" w:rsidR="003C10F4" w:rsidRDefault="002C6440" w:rsidP="00334459">
      <w:pPr>
        <w:pStyle w:val="Balk1"/>
        <w:spacing w:before="120" w:after="120" w:line="360" w:lineRule="auto"/>
      </w:pPr>
      <w:bookmarkStart w:id="26" w:name="D_1._Toplumsal_Katkı_Süreçlerinin_Yöneti"/>
      <w:bookmarkEnd w:id="26"/>
      <w:r>
        <w:rPr>
          <w:color w:val="0E4660"/>
          <w:spacing w:val="-4"/>
        </w:rPr>
        <w:t>D</w:t>
      </w:r>
      <w:r>
        <w:rPr>
          <w:color w:val="0E4660"/>
          <w:spacing w:val="33"/>
        </w:rPr>
        <w:t xml:space="preserve"> </w:t>
      </w:r>
      <w:r>
        <w:rPr>
          <w:color w:val="0E4660"/>
          <w:spacing w:val="-4"/>
        </w:rPr>
        <w:t>1.</w:t>
      </w:r>
      <w:r>
        <w:rPr>
          <w:color w:val="0E4660"/>
          <w:spacing w:val="35"/>
        </w:rPr>
        <w:t xml:space="preserve"> </w:t>
      </w:r>
      <w:r>
        <w:rPr>
          <w:color w:val="0E4660"/>
          <w:spacing w:val="-4"/>
        </w:rPr>
        <w:t>Toplumsal</w:t>
      </w:r>
      <w:r>
        <w:rPr>
          <w:color w:val="0E4660"/>
          <w:spacing w:val="34"/>
        </w:rPr>
        <w:t xml:space="preserve"> </w:t>
      </w:r>
      <w:r>
        <w:rPr>
          <w:color w:val="0E4660"/>
          <w:spacing w:val="-4"/>
        </w:rPr>
        <w:t>Katkı</w:t>
      </w:r>
      <w:r>
        <w:rPr>
          <w:color w:val="0E4660"/>
          <w:spacing w:val="35"/>
        </w:rPr>
        <w:t xml:space="preserve"> </w:t>
      </w:r>
      <w:r>
        <w:rPr>
          <w:color w:val="0E4660"/>
          <w:spacing w:val="-4"/>
        </w:rPr>
        <w:t>Süreçlerinin</w:t>
      </w:r>
      <w:r>
        <w:rPr>
          <w:color w:val="0E4660"/>
          <w:spacing w:val="32"/>
        </w:rPr>
        <w:t xml:space="preserve"> </w:t>
      </w:r>
      <w:r>
        <w:rPr>
          <w:color w:val="0E4660"/>
          <w:spacing w:val="-4"/>
        </w:rPr>
        <w:t>Yönetimi</w:t>
      </w:r>
      <w:r>
        <w:rPr>
          <w:color w:val="0E4660"/>
          <w:spacing w:val="35"/>
        </w:rPr>
        <w:t xml:space="preserve"> </w:t>
      </w:r>
      <w:r>
        <w:rPr>
          <w:color w:val="0E4660"/>
          <w:spacing w:val="-4"/>
        </w:rPr>
        <w:t>ve</w:t>
      </w:r>
      <w:r>
        <w:rPr>
          <w:color w:val="0E4660"/>
          <w:spacing w:val="34"/>
        </w:rPr>
        <w:t xml:space="preserve"> </w:t>
      </w:r>
      <w:r>
        <w:rPr>
          <w:color w:val="0E4660"/>
          <w:spacing w:val="-4"/>
        </w:rPr>
        <w:t>Toplumsal</w:t>
      </w:r>
      <w:r>
        <w:rPr>
          <w:color w:val="0E4660"/>
          <w:spacing w:val="34"/>
        </w:rPr>
        <w:t xml:space="preserve"> </w:t>
      </w:r>
      <w:r>
        <w:rPr>
          <w:color w:val="0E4660"/>
          <w:spacing w:val="-4"/>
        </w:rPr>
        <w:t xml:space="preserve">Katkı </w:t>
      </w:r>
      <w:r>
        <w:rPr>
          <w:color w:val="0E4660"/>
          <w:spacing w:val="-2"/>
        </w:rPr>
        <w:t>Kaynakları</w:t>
      </w:r>
    </w:p>
    <w:p w14:paraId="627BD7B4" w14:textId="77777777" w:rsidR="003C10F4" w:rsidRDefault="002C6440" w:rsidP="00334459">
      <w:pPr>
        <w:pStyle w:val="GvdeMetni"/>
        <w:spacing w:before="120" w:after="120" w:line="360" w:lineRule="auto"/>
        <w:ind w:right="122"/>
        <w:jc w:val="both"/>
      </w:pPr>
      <w:r>
        <w:t>Toplumsal</w:t>
      </w:r>
      <w:r>
        <w:rPr>
          <w:spacing w:val="-7"/>
        </w:rPr>
        <w:t xml:space="preserve"> </w:t>
      </w:r>
      <w:r>
        <w:t>Katkı</w:t>
      </w:r>
      <w:r>
        <w:rPr>
          <w:spacing w:val="-7"/>
        </w:rPr>
        <w:t xml:space="preserve"> </w:t>
      </w:r>
      <w:r>
        <w:t>ve</w:t>
      </w:r>
      <w:r>
        <w:rPr>
          <w:spacing w:val="-7"/>
        </w:rPr>
        <w:t xml:space="preserve"> </w:t>
      </w:r>
      <w:r>
        <w:t>İş</w:t>
      </w:r>
      <w:r>
        <w:rPr>
          <w:spacing w:val="-4"/>
        </w:rPr>
        <w:t xml:space="preserve"> </w:t>
      </w:r>
      <w:r>
        <w:t>Birlikleri:</w:t>
      </w:r>
      <w:r>
        <w:rPr>
          <w:spacing w:val="-5"/>
        </w:rPr>
        <w:t xml:space="preserve"> </w:t>
      </w:r>
      <w:r>
        <w:t>Bölüm,</w:t>
      </w:r>
      <w:r>
        <w:rPr>
          <w:spacing w:val="-5"/>
        </w:rPr>
        <w:t xml:space="preserve"> </w:t>
      </w:r>
      <w:r>
        <w:t>tarımsal</w:t>
      </w:r>
      <w:r>
        <w:rPr>
          <w:spacing w:val="-7"/>
        </w:rPr>
        <w:t xml:space="preserve"> </w:t>
      </w:r>
      <w:r>
        <w:t>üretimin</w:t>
      </w:r>
      <w:r>
        <w:rPr>
          <w:spacing w:val="-5"/>
        </w:rPr>
        <w:t xml:space="preserve"> </w:t>
      </w:r>
      <w:r>
        <w:t>geliştirilmesine</w:t>
      </w:r>
      <w:r>
        <w:rPr>
          <w:spacing w:val="-7"/>
        </w:rPr>
        <w:t xml:space="preserve"> </w:t>
      </w:r>
      <w:r>
        <w:t>katkı</w:t>
      </w:r>
      <w:r>
        <w:rPr>
          <w:spacing w:val="-7"/>
        </w:rPr>
        <w:t xml:space="preserve"> </w:t>
      </w:r>
      <w:r>
        <w:t>sağlamak</w:t>
      </w:r>
      <w:r>
        <w:rPr>
          <w:spacing w:val="-5"/>
        </w:rPr>
        <w:t xml:space="preserve"> </w:t>
      </w:r>
      <w:r>
        <w:t>için yerel çiftçilerle ve sektör paydaşlarıyla ortak projeler yürütmektedir. Çiftçi Eğitim Uygulama Merkezi ile iş birliği içinde düzenlenen faaliyetler, bölgesel kalkınma ve tarımsal verimlilik artışına odaklanmaktadır.</w:t>
      </w:r>
    </w:p>
    <w:p w14:paraId="440F10C6" w14:textId="77777777" w:rsidR="003C10F4" w:rsidRDefault="002C6440" w:rsidP="00334459">
      <w:pPr>
        <w:pStyle w:val="GvdeMetni"/>
        <w:spacing w:before="120" w:after="120" w:line="360" w:lineRule="auto"/>
      </w:pPr>
      <w:r>
        <w:t>Olgunluk</w:t>
      </w:r>
      <w:r>
        <w:rPr>
          <w:spacing w:val="-5"/>
        </w:rPr>
        <w:t xml:space="preserve"> </w:t>
      </w:r>
      <w:r>
        <w:t>Düzeyi:</w:t>
      </w:r>
      <w:r>
        <w:rPr>
          <w:spacing w:val="-5"/>
        </w:rPr>
        <w:t xml:space="preserve"> </w:t>
      </w:r>
      <w:r>
        <w:rPr>
          <w:spacing w:val="-10"/>
        </w:rPr>
        <w:t>3</w:t>
      </w:r>
    </w:p>
    <w:p w14:paraId="63A3683A" w14:textId="77777777" w:rsidR="003C10F4" w:rsidRDefault="003C10F4" w:rsidP="00334459">
      <w:pPr>
        <w:pStyle w:val="GvdeMetni"/>
        <w:spacing w:before="120" w:after="120" w:line="360" w:lineRule="auto"/>
        <w:ind w:left="0"/>
      </w:pPr>
    </w:p>
    <w:p w14:paraId="0EE25EFA" w14:textId="77777777" w:rsidR="003C10F4" w:rsidRDefault="002C6440" w:rsidP="00334459">
      <w:pPr>
        <w:pStyle w:val="Balk1"/>
        <w:spacing w:before="120" w:after="120" w:line="360" w:lineRule="auto"/>
      </w:pPr>
      <w:bookmarkStart w:id="27" w:name="D_2._Toplumsal_Katkı_Performansı"/>
      <w:bookmarkEnd w:id="27"/>
      <w:r>
        <w:rPr>
          <w:color w:val="0E4660"/>
          <w:w w:val="90"/>
        </w:rPr>
        <w:t>D</w:t>
      </w:r>
      <w:r>
        <w:rPr>
          <w:color w:val="0E4660"/>
          <w:spacing w:val="-19"/>
          <w:w w:val="90"/>
        </w:rPr>
        <w:t xml:space="preserve"> </w:t>
      </w:r>
      <w:r>
        <w:rPr>
          <w:color w:val="0E4660"/>
          <w:w w:val="90"/>
        </w:rPr>
        <w:t>2.</w:t>
      </w:r>
      <w:r>
        <w:rPr>
          <w:color w:val="0E4660"/>
          <w:spacing w:val="-19"/>
          <w:w w:val="90"/>
        </w:rPr>
        <w:t xml:space="preserve"> </w:t>
      </w:r>
      <w:r>
        <w:rPr>
          <w:color w:val="0E4660"/>
          <w:w w:val="90"/>
        </w:rPr>
        <w:t>Toplumsal</w:t>
      </w:r>
      <w:r>
        <w:rPr>
          <w:color w:val="0E4660"/>
          <w:spacing w:val="-18"/>
          <w:w w:val="90"/>
        </w:rPr>
        <w:t xml:space="preserve"> </w:t>
      </w:r>
      <w:r>
        <w:rPr>
          <w:color w:val="0E4660"/>
          <w:w w:val="90"/>
        </w:rPr>
        <w:t>Katkı</w:t>
      </w:r>
      <w:r>
        <w:rPr>
          <w:color w:val="0E4660"/>
          <w:spacing w:val="-18"/>
          <w:w w:val="90"/>
        </w:rPr>
        <w:t xml:space="preserve"> </w:t>
      </w:r>
      <w:r>
        <w:rPr>
          <w:color w:val="0E4660"/>
          <w:spacing w:val="-2"/>
          <w:w w:val="90"/>
        </w:rPr>
        <w:t>Performansı</w:t>
      </w:r>
    </w:p>
    <w:p w14:paraId="42537A58" w14:textId="3F6529B5" w:rsidR="00F27FC2" w:rsidRDefault="002C6440" w:rsidP="00334459">
      <w:pPr>
        <w:pStyle w:val="GvdeMetni"/>
        <w:spacing w:before="120" w:after="120" w:line="360" w:lineRule="auto"/>
        <w:ind w:right="118"/>
        <w:jc w:val="both"/>
      </w:pPr>
      <w:r>
        <w:t xml:space="preserve">Araştırma ve Eğitim Entegrasyonu: </w:t>
      </w:r>
      <w:r w:rsidR="00F446A4">
        <w:t xml:space="preserve">Toprak Bilimi ve Bitki Besleme </w:t>
      </w:r>
      <w:r w:rsidR="00477A8D">
        <w:t xml:space="preserve">Bölümü, araştırma projeleri ile eğitim programlarının birleştirilmesi konusunda çalışmalar yürütmektedir. Öğrencilerin laboratuvarlarda pratik deneyim kazanmalarına olanak sağlanarak, bilimsel araştırmalarla eğitimin entegrasyonu sağlanmaktadır. Bu süreç, öğrenci yetkinliklerinin artırılmasını </w:t>
      </w:r>
      <w:r w:rsidR="00477A8D">
        <w:rPr>
          <w:spacing w:val="-2"/>
        </w:rPr>
        <w:t>hedeflemektedir.</w:t>
      </w:r>
    </w:p>
    <w:p w14:paraId="5FDD4336" w14:textId="77777777" w:rsidR="003C10F4" w:rsidRDefault="002C6440" w:rsidP="00334459">
      <w:pPr>
        <w:pStyle w:val="GvdeMetni"/>
        <w:spacing w:before="120" w:after="120" w:line="360" w:lineRule="auto"/>
        <w:ind w:right="123"/>
        <w:jc w:val="both"/>
      </w:pPr>
      <w:r>
        <w:t>Toplumsal ve Sektörel İş Birlikleri: Bölüm, tarım sektörü paydaşları ile ortak projeler gerçekleştirmekte ve bölgesel tarımın sürdürülebilirliğine katkı sağlamaktadır. Çiftçi Eğitim Merkezi aracılığıyla yapılan çalışmalar, bölgesel kalkınmayı desteklemekte ve sektörel inovasyonu teşvik etmektedir.</w:t>
      </w:r>
    </w:p>
    <w:p w14:paraId="6573E6A6" w14:textId="610FC6E0" w:rsidR="003C10F4" w:rsidRDefault="002C6440" w:rsidP="00334459">
      <w:pPr>
        <w:pStyle w:val="GvdeMetni"/>
        <w:spacing w:before="120" w:after="120" w:line="360" w:lineRule="auto"/>
      </w:pPr>
      <w:r>
        <w:t>Olgunluk</w:t>
      </w:r>
      <w:r>
        <w:rPr>
          <w:spacing w:val="-5"/>
        </w:rPr>
        <w:t xml:space="preserve"> </w:t>
      </w:r>
      <w:r>
        <w:t>Düzeyi:</w:t>
      </w:r>
      <w:r>
        <w:rPr>
          <w:spacing w:val="-5"/>
        </w:rPr>
        <w:t xml:space="preserve"> </w:t>
      </w:r>
      <w:r>
        <w:rPr>
          <w:spacing w:val="-10"/>
        </w:rPr>
        <w:t>3</w:t>
      </w:r>
    </w:p>
    <w:p w14:paraId="2A6449DE" w14:textId="003A290E" w:rsidR="003C10F4" w:rsidRDefault="003C10F4" w:rsidP="00334459">
      <w:pPr>
        <w:pStyle w:val="GvdeMetni"/>
        <w:spacing w:before="120" w:after="120" w:line="360" w:lineRule="auto"/>
        <w:ind w:left="0"/>
      </w:pPr>
    </w:p>
    <w:p w14:paraId="5245ADF7" w14:textId="77777777" w:rsidR="004F6126" w:rsidRDefault="004F6126" w:rsidP="00334459">
      <w:pPr>
        <w:pStyle w:val="GvdeMetni"/>
        <w:spacing w:before="120" w:after="120" w:line="360" w:lineRule="auto"/>
        <w:ind w:left="0"/>
      </w:pPr>
    </w:p>
    <w:p w14:paraId="6472A223" w14:textId="77777777" w:rsidR="003C10F4" w:rsidRDefault="002C6440" w:rsidP="00165631">
      <w:pPr>
        <w:pStyle w:val="GvdeMetni"/>
        <w:ind w:left="113"/>
      </w:pPr>
      <w:r w:rsidRPr="00165631">
        <w:rPr>
          <w:b/>
        </w:rPr>
        <w:lastRenderedPageBreak/>
        <w:t>Tablo</w:t>
      </w:r>
      <w:r w:rsidRPr="00165631">
        <w:rPr>
          <w:b/>
          <w:spacing w:val="-3"/>
        </w:rPr>
        <w:t xml:space="preserve"> </w:t>
      </w:r>
      <w:r w:rsidRPr="00165631">
        <w:rPr>
          <w:b/>
        </w:rPr>
        <w:t>1.</w:t>
      </w:r>
      <w:r>
        <w:rPr>
          <w:spacing w:val="-2"/>
        </w:rPr>
        <w:t xml:space="preserve"> </w:t>
      </w:r>
      <w:r>
        <w:t>Olgunluk</w:t>
      </w:r>
      <w:r>
        <w:rPr>
          <w:spacing w:val="-2"/>
        </w:rPr>
        <w:t xml:space="preserve"> </w:t>
      </w:r>
      <w:r>
        <w:t>düzeyleri</w:t>
      </w:r>
      <w:r>
        <w:rPr>
          <w:spacing w:val="-3"/>
        </w:rPr>
        <w:t xml:space="preserve"> </w:t>
      </w:r>
      <w:r>
        <w:rPr>
          <w:spacing w:val="-2"/>
        </w:rPr>
        <w:t>tablosu.</w:t>
      </w:r>
    </w:p>
    <w:tbl>
      <w:tblPr>
        <w:tblStyle w:val="TableNormal"/>
        <w:tblpPr w:leftFromText="141" w:rightFromText="141" w:vertAnchor="text" w:horzAnchor="margin" w:tblpY="8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77"/>
        <w:gridCol w:w="3023"/>
      </w:tblGrid>
      <w:tr w:rsidR="00477A8D" w14:paraId="100797ED" w14:textId="77777777" w:rsidTr="00165631">
        <w:trPr>
          <w:trHeight w:val="565"/>
        </w:trPr>
        <w:tc>
          <w:tcPr>
            <w:tcW w:w="3375" w:type="pct"/>
            <w:vAlign w:val="center"/>
          </w:tcPr>
          <w:p w14:paraId="185BA9EE" w14:textId="77777777" w:rsidR="00477A8D" w:rsidRDefault="00477A8D" w:rsidP="004A02FB">
            <w:pPr>
              <w:pStyle w:val="TableParagraph"/>
              <w:spacing w:before="0"/>
              <w:rPr>
                <w:b/>
                <w:sz w:val="24"/>
              </w:rPr>
            </w:pPr>
            <w:r>
              <w:rPr>
                <w:b/>
                <w:spacing w:val="-2"/>
                <w:sz w:val="24"/>
              </w:rPr>
              <w:t>Başlık</w:t>
            </w:r>
          </w:p>
        </w:tc>
        <w:tc>
          <w:tcPr>
            <w:tcW w:w="1625" w:type="pct"/>
            <w:vAlign w:val="center"/>
          </w:tcPr>
          <w:p w14:paraId="0F92DBD1" w14:textId="77777777" w:rsidR="00477A8D" w:rsidRDefault="00477A8D" w:rsidP="004A02FB">
            <w:pPr>
              <w:pStyle w:val="TableParagraph"/>
              <w:spacing w:before="0"/>
              <w:ind w:left="109"/>
              <w:rPr>
                <w:b/>
                <w:sz w:val="24"/>
              </w:rPr>
            </w:pPr>
            <w:r>
              <w:rPr>
                <w:b/>
                <w:sz w:val="24"/>
              </w:rPr>
              <w:t>Olgunluk</w:t>
            </w:r>
            <w:r>
              <w:rPr>
                <w:b/>
                <w:spacing w:val="-4"/>
                <w:sz w:val="24"/>
              </w:rPr>
              <w:t xml:space="preserve"> </w:t>
            </w:r>
            <w:r>
              <w:rPr>
                <w:b/>
                <w:spacing w:val="-2"/>
                <w:sz w:val="24"/>
              </w:rPr>
              <w:t>Düzeyi</w:t>
            </w:r>
          </w:p>
        </w:tc>
      </w:tr>
      <w:tr w:rsidR="00477A8D" w14:paraId="522B5324" w14:textId="77777777" w:rsidTr="00165631">
        <w:trPr>
          <w:trHeight w:val="403"/>
        </w:trPr>
        <w:tc>
          <w:tcPr>
            <w:tcW w:w="3375" w:type="pct"/>
            <w:vAlign w:val="center"/>
          </w:tcPr>
          <w:p w14:paraId="0E5C1F04" w14:textId="77777777" w:rsidR="00477A8D" w:rsidRDefault="00477A8D" w:rsidP="004A02FB">
            <w:pPr>
              <w:pStyle w:val="TableParagraph"/>
              <w:spacing w:before="0"/>
              <w:rPr>
                <w:sz w:val="24"/>
              </w:rPr>
            </w:pPr>
            <w:r>
              <w:rPr>
                <w:sz w:val="24"/>
              </w:rPr>
              <w:t>A 1.</w:t>
            </w:r>
            <w:r>
              <w:rPr>
                <w:spacing w:val="-2"/>
                <w:sz w:val="24"/>
              </w:rPr>
              <w:t xml:space="preserve"> </w:t>
            </w:r>
            <w:r>
              <w:rPr>
                <w:sz w:val="24"/>
              </w:rPr>
              <w:t>Liderlik</w:t>
            </w:r>
            <w:r>
              <w:rPr>
                <w:spacing w:val="-1"/>
                <w:sz w:val="24"/>
              </w:rPr>
              <w:t xml:space="preserve"> </w:t>
            </w:r>
            <w:r>
              <w:rPr>
                <w:sz w:val="24"/>
              </w:rPr>
              <w:t>ve</w:t>
            </w:r>
            <w:r>
              <w:rPr>
                <w:spacing w:val="-3"/>
                <w:sz w:val="24"/>
              </w:rPr>
              <w:t xml:space="preserve"> </w:t>
            </w:r>
            <w:r>
              <w:rPr>
                <w:spacing w:val="-2"/>
                <w:sz w:val="24"/>
              </w:rPr>
              <w:t>Kalite</w:t>
            </w:r>
          </w:p>
        </w:tc>
        <w:tc>
          <w:tcPr>
            <w:tcW w:w="1625" w:type="pct"/>
            <w:vAlign w:val="center"/>
          </w:tcPr>
          <w:p w14:paraId="7F1E8D9A" w14:textId="77777777" w:rsidR="00477A8D" w:rsidRDefault="00477A8D" w:rsidP="004A02FB">
            <w:pPr>
              <w:pStyle w:val="TableParagraph"/>
              <w:spacing w:before="0"/>
              <w:ind w:left="7"/>
              <w:jc w:val="center"/>
              <w:rPr>
                <w:sz w:val="24"/>
              </w:rPr>
            </w:pPr>
            <w:r>
              <w:rPr>
                <w:spacing w:val="-10"/>
                <w:sz w:val="24"/>
              </w:rPr>
              <w:t>3</w:t>
            </w:r>
          </w:p>
        </w:tc>
      </w:tr>
      <w:tr w:rsidR="00477A8D" w14:paraId="19BCE775" w14:textId="77777777" w:rsidTr="00165631">
        <w:trPr>
          <w:trHeight w:val="423"/>
        </w:trPr>
        <w:tc>
          <w:tcPr>
            <w:tcW w:w="3375" w:type="pct"/>
            <w:vAlign w:val="center"/>
          </w:tcPr>
          <w:p w14:paraId="63217234" w14:textId="77777777" w:rsidR="00477A8D" w:rsidRDefault="00477A8D" w:rsidP="004A02FB">
            <w:pPr>
              <w:pStyle w:val="TableParagraph"/>
              <w:spacing w:before="0"/>
              <w:rPr>
                <w:sz w:val="24"/>
              </w:rPr>
            </w:pPr>
            <w:r>
              <w:rPr>
                <w:sz w:val="24"/>
              </w:rPr>
              <w:t xml:space="preserve">A 1.2 </w:t>
            </w:r>
            <w:r>
              <w:rPr>
                <w:spacing w:val="-2"/>
                <w:sz w:val="24"/>
              </w:rPr>
              <w:t>Liderlik</w:t>
            </w:r>
          </w:p>
        </w:tc>
        <w:tc>
          <w:tcPr>
            <w:tcW w:w="1625" w:type="pct"/>
            <w:vAlign w:val="center"/>
          </w:tcPr>
          <w:p w14:paraId="152724D6" w14:textId="77777777" w:rsidR="00477A8D" w:rsidRDefault="00477A8D" w:rsidP="004A02FB">
            <w:pPr>
              <w:pStyle w:val="TableParagraph"/>
              <w:spacing w:before="0"/>
              <w:ind w:left="7"/>
              <w:jc w:val="center"/>
              <w:rPr>
                <w:sz w:val="24"/>
              </w:rPr>
            </w:pPr>
            <w:r>
              <w:rPr>
                <w:spacing w:val="-10"/>
                <w:sz w:val="24"/>
              </w:rPr>
              <w:t>3</w:t>
            </w:r>
          </w:p>
        </w:tc>
      </w:tr>
      <w:tr w:rsidR="00477A8D" w14:paraId="7C5CC04B" w14:textId="77777777" w:rsidTr="00165631">
        <w:trPr>
          <w:trHeight w:val="415"/>
        </w:trPr>
        <w:tc>
          <w:tcPr>
            <w:tcW w:w="3375" w:type="pct"/>
            <w:vAlign w:val="center"/>
          </w:tcPr>
          <w:p w14:paraId="7F083271" w14:textId="77777777" w:rsidR="00477A8D" w:rsidRDefault="00477A8D" w:rsidP="004A02FB">
            <w:pPr>
              <w:pStyle w:val="TableParagraph"/>
              <w:spacing w:before="0"/>
              <w:rPr>
                <w:sz w:val="24"/>
              </w:rPr>
            </w:pPr>
            <w:r>
              <w:rPr>
                <w:sz w:val="24"/>
              </w:rPr>
              <w:t>A</w:t>
            </w:r>
            <w:r>
              <w:rPr>
                <w:spacing w:val="1"/>
                <w:sz w:val="24"/>
              </w:rPr>
              <w:t xml:space="preserve"> </w:t>
            </w:r>
            <w:r>
              <w:rPr>
                <w:sz w:val="24"/>
              </w:rPr>
              <w:t>1.3</w:t>
            </w:r>
            <w:r>
              <w:rPr>
                <w:spacing w:val="-1"/>
                <w:sz w:val="24"/>
              </w:rPr>
              <w:t xml:space="preserve"> </w:t>
            </w:r>
            <w:r>
              <w:rPr>
                <w:sz w:val="24"/>
              </w:rPr>
              <w:t>Kurumsal</w:t>
            </w:r>
            <w:r>
              <w:rPr>
                <w:spacing w:val="-3"/>
                <w:sz w:val="24"/>
              </w:rPr>
              <w:t xml:space="preserve"> </w:t>
            </w:r>
            <w:r>
              <w:rPr>
                <w:sz w:val="24"/>
              </w:rPr>
              <w:t xml:space="preserve">Dönüşüm </w:t>
            </w:r>
            <w:r>
              <w:rPr>
                <w:spacing w:val="-2"/>
                <w:sz w:val="24"/>
              </w:rPr>
              <w:t>Kapasitesi</w:t>
            </w:r>
          </w:p>
        </w:tc>
        <w:tc>
          <w:tcPr>
            <w:tcW w:w="1625" w:type="pct"/>
            <w:vAlign w:val="center"/>
          </w:tcPr>
          <w:p w14:paraId="78840911" w14:textId="77777777" w:rsidR="00477A8D" w:rsidRDefault="00477A8D" w:rsidP="004A02FB">
            <w:pPr>
              <w:pStyle w:val="TableParagraph"/>
              <w:spacing w:before="0"/>
              <w:ind w:left="7"/>
              <w:jc w:val="center"/>
              <w:rPr>
                <w:sz w:val="24"/>
              </w:rPr>
            </w:pPr>
            <w:r>
              <w:rPr>
                <w:spacing w:val="-10"/>
                <w:sz w:val="24"/>
              </w:rPr>
              <w:t>1</w:t>
            </w:r>
          </w:p>
        </w:tc>
      </w:tr>
      <w:tr w:rsidR="00477A8D" w14:paraId="64D5F606" w14:textId="77777777" w:rsidTr="00165631">
        <w:trPr>
          <w:trHeight w:val="548"/>
        </w:trPr>
        <w:tc>
          <w:tcPr>
            <w:tcW w:w="3375" w:type="pct"/>
            <w:vAlign w:val="center"/>
          </w:tcPr>
          <w:p w14:paraId="0D49E57A" w14:textId="77777777" w:rsidR="00477A8D" w:rsidRDefault="00477A8D" w:rsidP="004A02FB">
            <w:pPr>
              <w:pStyle w:val="TableParagraph"/>
              <w:spacing w:before="0"/>
              <w:rPr>
                <w:sz w:val="24"/>
              </w:rPr>
            </w:pPr>
            <w:r>
              <w:rPr>
                <w:sz w:val="24"/>
              </w:rPr>
              <w:t>A</w:t>
            </w:r>
            <w:r>
              <w:rPr>
                <w:spacing w:val="-1"/>
                <w:sz w:val="24"/>
              </w:rPr>
              <w:t xml:space="preserve"> </w:t>
            </w:r>
            <w:r>
              <w:rPr>
                <w:sz w:val="24"/>
              </w:rPr>
              <w:t>1.4</w:t>
            </w:r>
            <w:r>
              <w:rPr>
                <w:spacing w:val="-2"/>
                <w:sz w:val="24"/>
              </w:rPr>
              <w:t xml:space="preserve"> </w:t>
            </w:r>
            <w:r>
              <w:rPr>
                <w:sz w:val="24"/>
              </w:rPr>
              <w:t>İç</w:t>
            </w:r>
            <w:r>
              <w:rPr>
                <w:spacing w:val="-5"/>
                <w:sz w:val="24"/>
              </w:rPr>
              <w:t xml:space="preserve"> </w:t>
            </w:r>
            <w:r>
              <w:rPr>
                <w:sz w:val="24"/>
              </w:rPr>
              <w:t>Kalite</w:t>
            </w:r>
            <w:r>
              <w:rPr>
                <w:spacing w:val="1"/>
                <w:sz w:val="24"/>
              </w:rPr>
              <w:t xml:space="preserve"> </w:t>
            </w:r>
            <w:r>
              <w:rPr>
                <w:sz w:val="24"/>
              </w:rPr>
              <w:t>Güvencesi</w:t>
            </w:r>
            <w:r>
              <w:rPr>
                <w:spacing w:val="-4"/>
                <w:sz w:val="24"/>
              </w:rPr>
              <w:t xml:space="preserve"> </w:t>
            </w:r>
            <w:r>
              <w:rPr>
                <w:spacing w:val="-2"/>
                <w:sz w:val="24"/>
              </w:rPr>
              <w:t>Mekanizmaları</w:t>
            </w:r>
          </w:p>
        </w:tc>
        <w:tc>
          <w:tcPr>
            <w:tcW w:w="1625" w:type="pct"/>
            <w:vAlign w:val="center"/>
          </w:tcPr>
          <w:p w14:paraId="66F51FE8" w14:textId="77777777" w:rsidR="00477A8D" w:rsidRDefault="00477A8D" w:rsidP="004A02FB">
            <w:pPr>
              <w:pStyle w:val="TableParagraph"/>
              <w:spacing w:before="0"/>
              <w:ind w:left="7"/>
              <w:jc w:val="center"/>
              <w:rPr>
                <w:sz w:val="24"/>
              </w:rPr>
            </w:pPr>
            <w:r>
              <w:rPr>
                <w:spacing w:val="-10"/>
                <w:sz w:val="24"/>
              </w:rPr>
              <w:t>3</w:t>
            </w:r>
          </w:p>
        </w:tc>
      </w:tr>
      <w:tr w:rsidR="00477A8D" w14:paraId="7EF341C6" w14:textId="77777777" w:rsidTr="00165631">
        <w:trPr>
          <w:trHeight w:val="410"/>
        </w:trPr>
        <w:tc>
          <w:tcPr>
            <w:tcW w:w="3375" w:type="pct"/>
            <w:vAlign w:val="center"/>
          </w:tcPr>
          <w:p w14:paraId="7F4C2FD9" w14:textId="77777777" w:rsidR="00477A8D" w:rsidRDefault="00477A8D" w:rsidP="004A02FB">
            <w:pPr>
              <w:pStyle w:val="TableParagraph"/>
              <w:spacing w:before="0"/>
              <w:ind w:right="115"/>
              <w:rPr>
                <w:sz w:val="24"/>
              </w:rPr>
            </w:pPr>
            <w:r>
              <w:rPr>
                <w:sz w:val="24"/>
              </w:rPr>
              <w:t>A</w:t>
            </w:r>
            <w:r>
              <w:rPr>
                <w:spacing w:val="-7"/>
                <w:sz w:val="24"/>
              </w:rPr>
              <w:t xml:space="preserve"> </w:t>
            </w:r>
            <w:r>
              <w:rPr>
                <w:sz w:val="24"/>
              </w:rPr>
              <w:t>1.5</w:t>
            </w:r>
            <w:r>
              <w:rPr>
                <w:spacing w:val="-9"/>
                <w:sz w:val="24"/>
              </w:rPr>
              <w:t xml:space="preserve"> </w:t>
            </w:r>
            <w:r>
              <w:rPr>
                <w:sz w:val="24"/>
              </w:rPr>
              <w:t>Kamuoyunu</w:t>
            </w:r>
            <w:r>
              <w:rPr>
                <w:spacing w:val="-9"/>
                <w:sz w:val="24"/>
              </w:rPr>
              <w:t xml:space="preserve"> </w:t>
            </w:r>
            <w:r>
              <w:rPr>
                <w:sz w:val="24"/>
              </w:rPr>
              <w:t>Bilgilendirme</w:t>
            </w:r>
            <w:r>
              <w:rPr>
                <w:spacing w:val="-11"/>
                <w:sz w:val="24"/>
              </w:rPr>
              <w:t xml:space="preserve"> </w:t>
            </w:r>
            <w:r>
              <w:rPr>
                <w:sz w:val="24"/>
              </w:rPr>
              <w:t>ve</w:t>
            </w:r>
            <w:r>
              <w:rPr>
                <w:spacing w:val="-11"/>
                <w:sz w:val="24"/>
              </w:rPr>
              <w:t xml:space="preserve"> </w:t>
            </w:r>
            <w:r>
              <w:rPr>
                <w:sz w:val="24"/>
              </w:rPr>
              <w:t xml:space="preserve">Hesap </w:t>
            </w:r>
            <w:r>
              <w:rPr>
                <w:spacing w:val="-2"/>
                <w:sz w:val="24"/>
              </w:rPr>
              <w:t>Verebilirlik</w:t>
            </w:r>
          </w:p>
        </w:tc>
        <w:tc>
          <w:tcPr>
            <w:tcW w:w="1625" w:type="pct"/>
            <w:vAlign w:val="center"/>
          </w:tcPr>
          <w:p w14:paraId="28D498B6" w14:textId="77777777" w:rsidR="00477A8D" w:rsidRDefault="00477A8D" w:rsidP="004A02FB">
            <w:pPr>
              <w:pStyle w:val="TableParagraph"/>
              <w:spacing w:before="0"/>
              <w:ind w:left="7"/>
              <w:jc w:val="center"/>
              <w:rPr>
                <w:sz w:val="24"/>
              </w:rPr>
            </w:pPr>
            <w:r>
              <w:rPr>
                <w:spacing w:val="-10"/>
                <w:sz w:val="24"/>
              </w:rPr>
              <w:t>3</w:t>
            </w:r>
          </w:p>
        </w:tc>
      </w:tr>
      <w:tr w:rsidR="00477A8D" w14:paraId="185D5F1C" w14:textId="77777777" w:rsidTr="00165631">
        <w:trPr>
          <w:trHeight w:val="430"/>
        </w:trPr>
        <w:tc>
          <w:tcPr>
            <w:tcW w:w="3375" w:type="pct"/>
            <w:vAlign w:val="center"/>
          </w:tcPr>
          <w:p w14:paraId="552F49F5" w14:textId="77777777" w:rsidR="00477A8D" w:rsidRDefault="00477A8D" w:rsidP="004A02FB">
            <w:pPr>
              <w:pStyle w:val="TableParagraph"/>
              <w:spacing w:before="0"/>
              <w:rPr>
                <w:sz w:val="24"/>
              </w:rPr>
            </w:pPr>
            <w:r>
              <w:rPr>
                <w:sz w:val="24"/>
              </w:rPr>
              <w:t>A</w:t>
            </w:r>
            <w:r>
              <w:rPr>
                <w:spacing w:val="-2"/>
                <w:sz w:val="24"/>
              </w:rPr>
              <w:t xml:space="preserve"> </w:t>
            </w:r>
            <w:r>
              <w:rPr>
                <w:sz w:val="24"/>
              </w:rPr>
              <w:t>2.</w:t>
            </w:r>
            <w:r>
              <w:rPr>
                <w:spacing w:val="-2"/>
                <w:sz w:val="24"/>
              </w:rPr>
              <w:t xml:space="preserve"> </w:t>
            </w:r>
            <w:r>
              <w:rPr>
                <w:sz w:val="24"/>
              </w:rPr>
              <w:t>Misyon</w:t>
            </w:r>
            <w:r>
              <w:rPr>
                <w:spacing w:val="-2"/>
                <w:sz w:val="24"/>
              </w:rPr>
              <w:t xml:space="preserve"> </w:t>
            </w:r>
            <w:r>
              <w:rPr>
                <w:sz w:val="24"/>
              </w:rPr>
              <w:t>ve</w:t>
            </w:r>
            <w:r>
              <w:rPr>
                <w:spacing w:val="-4"/>
                <w:sz w:val="24"/>
              </w:rPr>
              <w:t xml:space="preserve"> </w:t>
            </w:r>
            <w:r>
              <w:rPr>
                <w:sz w:val="24"/>
              </w:rPr>
              <w:t>Stratejik</w:t>
            </w:r>
            <w:r>
              <w:rPr>
                <w:spacing w:val="-2"/>
                <w:sz w:val="24"/>
              </w:rPr>
              <w:t xml:space="preserve"> Amaçlar</w:t>
            </w:r>
          </w:p>
        </w:tc>
        <w:tc>
          <w:tcPr>
            <w:tcW w:w="1625" w:type="pct"/>
            <w:vAlign w:val="center"/>
          </w:tcPr>
          <w:p w14:paraId="12350DC1" w14:textId="77777777" w:rsidR="00477A8D" w:rsidRDefault="00477A8D" w:rsidP="004A02FB">
            <w:pPr>
              <w:pStyle w:val="TableParagraph"/>
              <w:spacing w:before="0"/>
              <w:ind w:left="7"/>
              <w:jc w:val="center"/>
              <w:rPr>
                <w:sz w:val="24"/>
              </w:rPr>
            </w:pPr>
            <w:r>
              <w:rPr>
                <w:spacing w:val="-10"/>
                <w:sz w:val="24"/>
              </w:rPr>
              <w:t>3</w:t>
            </w:r>
          </w:p>
        </w:tc>
      </w:tr>
      <w:tr w:rsidR="00477A8D" w14:paraId="749A3030" w14:textId="77777777" w:rsidTr="00165631">
        <w:trPr>
          <w:trHeight w:val="408"/>
        </w:trPr>
        <w:tc>
          <w:tcPr>
            <w:tcW w:w="3375" w:type="pct"/>
            <w:vAlign w:val="center"/>
          </w:tcPr>
          <w:p w14:paraId="51167F46" w14:textId="77777777" w:rsidR="00477A8D" w:rsidRDefault="00477A8D" w:rsidP="004A02FB">
            <w:pPr>
              <w:pStyle w:val="TableParagraph"/>
              <w:spacing w:before="0"/>
              <w:rPr>
                <w:sz w:val="24"/>
              </w:rPr>
            </w:pPr>
            <w:r>
              <w:rPr>
                <w:sz w:val="24"/>
              </w:rPr>
              <w:t>A</w:t>
            </w:r>
            <w:r>
              <w:rPr>
                <w:spacing w:val="-1"/>
                <w:sz w:val="24"/>
              </w:rPr>
              <w:t xml:space="preserve"> </w:t>
            </w:r>
            <w:r>
              <w:rPr>
                <w:sz w:val="24"/>
              </w:rPr>
              <w:t>3.</w:t>
            </w:r>
            <w:r>
              <w:rPr>
                <w:spacing w:val="-2"/>
                <w:sz w:val="24"/>
              </w:rPr>
              <w:t xml:space="preserve"> </w:t>
            </w:r>
            <w:r>
              <w:rPr>
                <w:sz w:val="24"/>
              </w:rPr>
              <w:t>Yönetim</w:t>
            </w:r>
            <w:r>
              <w:rPr>
                <w:spacing w:val="-3"/>
                <w:sz w:val="24"/>
              </w:rPr>
              <w:t xml:space="preserve"> </w:t>
            </w:r>
            <w:r>
              <w:rPr>
                <w:spacing w:val="-2"/>
                <w:sz w:val="24"/>
              </w:rPr>
              <w:t>Sistemleri</w:t>
            </w:r>
          </w:p>
        </w:tc>
        <w:tc>
          <w:tcPr>
            <w:tcW w:w="1625" w:type="pct"/>
            <w:vAlign w:val="center"/>
          </w:tcPr>
          <w:p w14:paraId="671D92EB" w14:textId="77777777" w:rsidR="00477A8D" w:rsidRDefault="00477A8D" w:rsidP="004A02FB">
            <w:pPr>
              <w:pStyle w:val="TableParagraph"/>
              <w:spacing w:before="0"/>
              <w:ind w:left="7"/>
              <w:jc w:val="center"/>
              <w:rPr>
                <w:sz w:val="24"/>
              </w:rPr>
            </w:pPr>
            <w:r>
              <w:rPr>
                <w:spacing w:val="-10"/>
                <w:sz w:val="24"/>
              </w:rPr>
              <w:t>3</w:t>
            </w:r>
          </w:p>
        </w:tc>
      </w:tr>
      <w:tr w:rsidR="00477A8D" w14:paraId="13716C2C" w14:textId="77777777" w:rsidTr="00165631">
        <w:trPr>
          <w:trHeight w:val="414"/>
        </w:trPr>
        <w:tc>
          <w:tcPr>
            <w:tcW w:w="3375" w:type="pct"/>
            <w:vAlign w:val="center"/>
          </w:tcPr>
          <w:p w14:paraId="5A379414" w14:textId="77777777" w:rsidR="00477A8D" w:rsidRDefault="00477A8D" w:rsidP="004A02FB">
            <w:pPr>
              <w:pStyle w:val="TableParagraph"/>
              <w:spacing w:before="0"/>
              <w:rPr>
                <w:sz w:val="24"/>
              </w:rPr>
            </w:pPr>
            <w:r>
              <w:rPr>
                <w:sz w:val="24"/>
              </w:rPr>
              <w:t>A 4.</w:t>
            </w:r>
            <w:r>
              <w:rPr>
                <w:spacing w:val="-1"/>
                <w:sz w:val="24"/>
              </w:rPr>
              <w:t xml:space="preserve"> </w:t>
            </w:r>
            <w:r>
              <w:rPr>
                <w:sz w:val="24"/>
              </w:rPr>
              <w:t xml:space="preserve">Paydaş </w:t>
            </w:r>
            <w:r>
              <w:rPr>
                <w:spacing w:val="-2"/>
                <w:sz w:val="24"/>
              </w:rPr>
              <w:t>Katılımı</w:t>
            </w:r>
          </w:p>
        </w:tc>
        <w:tc>
          <w:tcPr>
            <w:tcW w:w="1625" w:type="pct"/>
            <w:vAlign w:val="center"/>
          </w:tcPr>
          <w:p w14:paraId="213899CF" w14:textId="77777777" w:rsidR="00477A8D" w:rsidRDefault="00477A8D" w:rsidP="004A02FB">
            <w:pPr>
              <w:pStyle w:val="TableParagraph"/>
              <w:spacing w:before="0"/>
              <w:ind w:left="7"/>
              <w:jc w:val="center"/>
              <w:rPr>
                <w:sz w:val="24"/>
              </w:rPr>
            </w:pPr>
            <w:r>
              <w:rPr>
                <w:spacing w:val="-10"/>
                <w:sz w:val="24"/>
              </w:rPr>
              <w:t>3</w:t>
            </w:r>
          </w:p>
        </w:tc>
      </w:tr>
      <w:tr w:rsidR="00477A8D" w14:paraId="1BFD6A82" w14:textId="77777777" w:rsidTr="00165631">
        <w:trPr>
          <w:trHeight w:val="407"/>
        </w:trPr>
        <w:tc>
          <w:tcPr>
            <w:tcW w:w="3375" w:type="pct"/>
            <w:vAlign w:val="center"/>
          </w:tcPr>
          <w:p w14:paraId="014FA2E3" w14:textId="77777777" w:rsidR="00477A8D" w:rsidRDefault="00477A8D" w:rsidP="004A02FB">
            <w:pPr>
              <w:pStyle w:val="TableParagraph"/>
              <w:spacing w:before="0"/>
              <w:rPr>
                <w:sz w:val="24"/>
              </w:rPr>
            </w:pPr>
            <w:r>
              <w:rPr>
                <w:sz w:val="24"/>
              </w:rPr>
              <w:t>A</w:t>
            </w:r>
            <w:r>
              <w:rPr>
                <w:spacing w:val="1"/>
                <w:sz w:val="24"/>
              </w:rPr>
              <w:t xml:space="preserve"> </w:t>
            </w:r>
            <w:r>
              <w:rPr>
                <w:sz w:val="24"/>
              </w:rPr>
              <w:t xml:space="preserve">5. </w:t>
            </w:r>
            <w:r>
              <w:rPr>
                <w:spacing w:val="-2"/>
                <w:sz w:val="24"/>
              </w:rPr>
              <w:t>Uluslararasılaşma</w:t>
            </w:r>
          </w:p>
        </w:tc>
        <w:tc>
          <w:tcPr>
            <w:tcW w:w="1625" w:type="pct"/>
            <w:vAlign w:val="center"/>
          </w:tcPr>
          <w:p w14:paraId="67289C34" w14:textId="77777777" w:rsidR="00477A8D" w:rsidRDefault="00477A8D" w:rsidP="004A02FB">
            <w:pPr>
              <w:pStyle w:val="TableParagraph"/>
              <w:spacing w:before="0"/>
              <w:ind w:left="7"/>
              <w:jc w:val="center"/>
              <w:rPr>
                <w:sz w:val="24"/>
              </w:rPr>
            </w:pPr>
            <w:r>
              <w:rPr>
                <w:spacing w:val="-10"/>
                <w:sz w:val="24"/>
              </w:rPr>
              <w:t>3</w:t>
            </w:r>
          </w:p>
        </w:tc>
      </w:tr>
      <w:tr w:rsidR="00477A8D" w14:paraId="6DF3F646" w14:textId="77777777" w:rsidTr="00165631">
        <w:trPr>
          <w:trHeight w:val="567"/>
        </w:trPr>
        <w:tc>
          <w:tcPr>
            <w:tcW w:w="3375" w:type="pct"/>
            <w:vAlign w:val="center"/>
          </w:tcPr>
          <w:p w14:paraId="63EBC694" w14:textId="573D9613" w:rsidR="00477A8D" w:rsidRDefault="004A02FB" w:rsidP="004A02FB">
            <w:pPr>
              <w:pStyle w:val="TableParagraph"/>
              <w:spacing w:before="0"/>
              <w:rPr>
                <w:sz w:val="24"/>
              </w:rPr>
            </w:pPr>
            <w:r>
              <w:rPr>
                <w:sz w:val="24"/>
              </w:rPr>
              <w:t xml:space="preserve"> </w:t>
            </w:r>
            <w:r w:rsidR="00477A8D">
              <w:rPr>
                <w:sz w:val="24"/>
              </w:rPr>
              <w:t>B</w:t>
            </w:r>
            <w:r w:rsidR="00477A8D">
              <w:rPr>
                <w:spacing w:val="-8"/>
                <w:sz w:val="24"/>
              </w:rPr>
              <w:t xml:space="preserve"> </w:t>
            </w:r>
            <w:r w:rsidR="00477A8D">
              <w:rPr>
                <w:sz w:val="24"/>
              </w:rPr>
              <w:t>1.</w:t>
            </w:r>
            <w:r w:rsidR="00477A8D">
              <w:rPr>
                <w:spacing w:val="-8"/>
                <w:sz w:val="24"/>
              </w:rPr>
              <w:t xml:space="preserve"> </w:t>
            </w:r>
            <w:r w:rsidR="00477A8D">
              <w:rPr>
                <w:sz w:val="24"/>
              </w:rPr>
              <w:t>Program</w:t>
            </w:r>
            <w:r w:rsidR="00477A8D">
              <w:rPr>
                <w:spacing w:val="-10"/>
                <w:sz w:val="24"/>
              </w:rPr>
              <w:t xml:space="preserve"> </w:t>
            </w:r>
            <w:r w:rsidR="00477A8D">
              <w:rPr>
                <w:sz w:val="24"/>
              </w:rPr>
              <w:t>Tasarımı,</w:t>
            </w:r>
            <w:r w:rsidR="00477A8D">
              <w:rPr>
                <w:spacing w:val="-7"/>
                <w:sz w:val="24"/>
              </w:rPr>
              <w:t xml:space="preserve"> </w:t>
            </w:r>
            <w:r w:rsidR="00477A8D">
              <w:rPr>
                <w:sz w:val="24"/>
              </w:rPr>
              <w:t>Değerlendirmesi</w:t>
            </w:r>
            <w:r w:rsidR="00477A8D">
              <w:rPr>
                <w:spacing w:val="-10"/>
                <w:sz w:val="24"/>
              </w:rPr>
              <w:t xml:space="preserve"> </w:t>
            </w:r>
            <w:r w:rsidR="00477A8D">
              <w:rPr>
                <w:sz w:val="24"/>
              </w:rPr>
              <w:t xml:space="preserve">ve </w:t>
            </w:r>
            <w:r w:rsidR="00477A8D">
              <w:rPr>
                <w:spacing w:val="-2"/>
                <w:sz w:val="24"/>
              </w:rPr>
              <w:t>Güncellenmesi</w:t>
            </w:r>
          </w:p>
        </w:tc>
        <w:tc>
          <w:tcPr>
            <w:tcW w:w="1625" w:type="pct"/>
            <w:vAlign w:val="center"/>
          </w:tcPr>
          <w:p w14:paraId="672E154C" w14:textId="77777777" w:rsidR="00477A8D" w:rsidRDefault="00477A8D" w:rsidP="004A02FB">
            <w:pPr>
              <w:pStyle w:val="TableParagraph"/>
              <w:spacing w:before="0"/>
              <w:ind w:left="7"/>
              <w:jc w:val="center"/>
              <w:rPr>
                <w:sz w:val="24"/>
              </w:rPr>
            </w:pPr>
            <w:r>
              <w:rPr>
                <w:spacing w:val="-10"/>
                <w:sz w:val="24"/>
              </w:rPr>
              <w:t>3</w:t>
            </w:r>
          </w:p>
        </w:tc>
      </w:tr>
      <w:tr w:rsidR="00477A8D" w14:paraId="574F0C53" w14:textId="77777777" w:rsidTr="00165631">
        <w:trPr>
          <w:trHeight w:val="407"/>
        </w:trPr>
        <w:tc>
          <w:tcPr>
            <w:tcW w:w="3375" w:type="pct"/>
            <w:vAlign w:val="center"/>
          </w:tcPr>
          <w:p w14:paraId="433BCA53" w14:textId="77777777" w:rsidR="00477A8D" w:rsidRDefault="00477A8D" w:rsidP="004A02FB">
            <w:pPr>
              <w:pStyle w:val="TableParagraph"/>
              <w:spacing w:before="0"/>
              <w:rPr>
                <w:sz w:val="24"/>
              </w:rPr>
            </w:pPr>
            <w:r>
              <w:rPr>
                <w:sz w:val="24"/>
              </w:rPr>
              <w:t>B</w:t>
            </w:r>
            <w:r>
              <w:rPr>
                <w:spacing w:val="-2"/>
                <w:sz w:val="24"/>
              </w:rPr>
              <w:t xml:space="preserve"> </w:t>
            </w:r>
            <w:r>
              <w:rPr>
                <w:sz w:val="24"/>
              </w:rPr>
              <w:t>2.</w:t>
            </w:r>
            <w:r>
              <w:rPr>
                <w:spacing w:val="-2"/>
                <w:sz w:val="24"/>
              </w:rPr>
              <w:t xml:space="preserve"> </w:t>
            </w:r>
            <w:r>
              <w:rPr>
                <w:sz w:val="24"/>
              </w:rPr>
              <w:t>Programın</w:t>
            </w:r>
            <w:r>
              <w:rPr>
                <w:spacing w:val="-1"/>
                <w:sz w:val="24"/>
              </w:rPr>
              <w:t xml:space="preserve"> </w:t>
            </w:r>
            <w:r>
              <w:rPr>
                <w:spacing w:val="-2"/>
                <w:sz w:val="24"/>
              </w:rPr>
              <w:t>Yürütülmesi</w:t>
            </w:r>
          </w:p>
        </w:tc>
        <w:tc>
          <w:tcPr>
            <w:tcW w:w="1625" w:type="pct"/>
            <w:vAlign w:val="center"/>
          </w:tcPr>
          <w:p w14:paraId="67CDA565" w14:textId="77777777" w:rsidR="00477A8D" w:rsidRDefault="00477A8D" w:rsidP="004A02FB">
            <w:pPr>
              <w:pStyle w:val="TableParagraph"/>
              <w:spacing w:before="0"/>
              <w:ind w:left="7"/>
              <w:jc w:val="center"/>
              <w:rPr>
                <w:sz w:val="24"/>
              </w:rPr>
            </w:pPr>
            <w:r>
              <w:rPr>
                <w:spacing w:val="-10"/>
                <w:sz w:val="24"/>
              </w:rPr>
              <w:t>3</w:t>
            </w:r>
          </w:p>
        </w:tc>
      </w:tr>
      <w:tr w:rsidR="00477A8D" w14:paraId="26E6E298" w14:textId="77777777" w:rsidTr="00165631">
        <w:trPr>
          <w:trHeight w:val="709"/>
        </w:trPr>
        <w:tc>
          <w:tcPr>
            <w:tcW w:w="3375" w:type="pct"/>
            <w:vAlign w:val="center"/>
          </w:tcPr>
          <w:p w14:paraId="0E98B6EE" w14:textId="77777777" w:rsidR="00477A8D" w:rsidRDefault="00477A8D" w:rsidP="004A02FB">
            <w:pPr>
              <w:pStyle w:val="TableParagraph"/>
              <w:spacing w:before="0"/>
              <w:rPr>
                <w:sz w:val="24"/>
              </w:rPr>
            </w:pPr>
            <w:r>
              <w:rPr>
                <w:sz w:val="24"/>
              </w:rPr>
              <w:t>B</w:t>
            </w:r>
            <w:r>
              <w:rPr>
                <w:spacing w:val="-7"/>
                <w:sz w:val="24"/>
              </w:rPr>
              <w:t xml:space="preserve"> </w:t>
            </w:r>
            <w:r>
              <w:rPr>
                <w:sz w:val="24"/>
              </w:rPr>
              <w:t>3.</w:t>
            </w:r>
            <w:r>
              <w:rPr>
                <w:spacing w:val="-7"/>
                <w:sz w:val="24"/>
              </w:rPr>
              <w:t xml:space="preserve"> </w:t>
            </w:r>
            <w:r>
              <w:rPr>
                <w:sz w:val="24"/>
              </w:rPr>
              <w:t>Öğrenme</w:t>
            </w:r>
            <w:r>
              <w:rPr>
                <w:spacing w:val="-9"/>
                <w:sz w:val="24"/>
              </w:rPr>
              <w:t xml:space="preserve"> </w:t>
            </w:r>
            <w:r>
              <w:rPr>
                <w:sz w:val="24"/>
              </w:rPr>
              <w:t>Kaynakları</w:t>
            </w:r>
            <w:r>
              <w:rPr>
                <w:spacing w:val="-9"/>
                <w:sz w:val="24"/>
              </w:rPr>
              <w:t xml:space="preserve"> </w:t>
            </w:r>
            <w:r>
              <w:rPr>
                <w:sz w:val="24"/>
              </w:rPr>
              <w:t>ve</w:t>
            </w:r>
            <w:r>
              <w:rPr>
                <w:spacing w:val="-9"/>
                <w:sz w:val="24"/>
              </w:rPr>
              <w:t xml:space="preserve"> </w:t>
            </w:r>
            <w:r>
              <w:rPr>
                <w:sz w:val="24"/>
              </w:rPr>
              <w:t>Akademik</w:t>
            </w:r>
            <w:r>
              <w:rPr>
                <w:spacing w:val="-7"/>
                <w:sz w:val="24"/>
              </w:rPr>
              <w:t xml:space="preserve"> </w:t>
            </w:r>
            <w:r>
              <w:rPr>
                <w:sz w:val="24"/>
              </w:rPr>
              <w:t xml:space="preserve">Destek </w:t>
            </w:r>
            <w:r>
              <w:rPr>
                <w:spacing w:val="-2"/>
                <w:sz w:val="24"/>
              </w:rPr>
              <w:t>Hizmetleri</w:t>
            </w:r>
          </w:p>
        </w:tc>
        <w:tc>
          <w:tcPr>
            <w:tcW w:w="1625" w:type="pct"/>
            <w:vAlign w:val="center"/>
          </w:tcPr>
          <w:p w14:paraId="13AE75B8" w14:textId="77777777" w:rsidR="00477A8D" w:rsidRDefault="00477A8D" w:rsidP="004A02FB">
            <w:pPr>
              <w:pStyle w:val="TableParagraph"/>
              <w:spacing w:before="0"/>
              <w:ind w:left="7"/>
              <w:jc w:val="center"/>
              <w:rPr>
                <w:sz w:val="24"/>
              </w:rPr>
            </w:pPr>
            <w:r>
              <w:rPr>
                <w:spacing w:val="-10"/>
                <w:sz w:val="24"/>
              </w:rPr>
              <w:t>2</w:t>
            </w:r>
          </w:p>
        </w:tc>
      </w:tr>
      <w:tr w:rsidR="00477A8D" w14:paraId="357F3A03" w14:textId="77777777" w:rsidTr="00165631">
        <w:trPr>
          <w:trHeight w:val="564"/>
        </w:trPr>
        <w:tc>
          <w:tcPr>
            <w:tcW w:w="3375" w:type="pct"/>
            <w:vAlign w:val="center"/>
          </w:tcPr>
          <w:p w14:paraId="028FB764" w14:textId="77777777" w:rsidR="00477A8D" w:rsidRDefault="00477A8D" w:rsidP="004A02FB">
            <w:pPr>
              <w:pStyle w:val="TableParagraph"/>
              <w:spacing w:before="0"/>
              <w:rPr>
                <w:sz w:val="24"/>
              </w:rPr>
            </w:pPr>
            <w:r>
              <w:rPr>
                <w:sz w:val="24"/>
              </w:rPr>
              <w:t>B</w:t>
            </w:r>
            <w:r>
              <w:rPr>
                <w:spacing w:val="-2"/>
                <w:sz w:val="24"/>
              </w:rPr>
              <w:t xml:space="preserve"> </w:t>
            </w:r>
            <w:r>
              <w:rPr>
                <w:sz w:val="24"/>
              </w:rPr>
              <w:t>4.</w:t>
            </w:r>
            <w:r>
              <w:rPr>
                <w:spacing w:val="-2"/>
                <w:sz w:val="24"/>
              </w:rPr>
              <w:t xml:space="preserve"> </w:t>
            </w:r>
            <w:r>
              <w:rPr>
                <w:sz w:val="24"/>
              </w:rPr>
              <w:t>Öğretim</w:t>
            </w:r>
            <w:r>
              <w:rPr>
                <w:spacing w:val="-3"/>
                <w:sz w:val="24"/>
              </w:rPr>
              <w:t xml:space="preserve"> </w:t>
            </w:r>
            <w:r>
              <w:rPr>
                <w:spacing w:val="-2"/>
                <w:sz w:val="24"/>
              </w:rPr>
              <w:t>Kadrosu</w:t>
            </w:r>
          </w:p>
        </w:tc>
        <w:tc>
          <w:tcPr>
            <w:tcW w:w="1625" w:type="pct"/>
            <w:vAlign w:val="center"/>
          </w:tcPr>
          <w:p w14:paraId="5E7B2675" w14:textId="77777777" w:rsidR="00477A8D" w:rsidRDefault="00477A8D" w:rsidP="004A02FB">
            <w:pPr>
              <w:pStyle w:val="TableParagraph"/>
              <w:spacing w:before="0"/>
              <w:ind w:left="7"/>
              <w:jc w:val="center"/>
              <w:rPr>
                <w:sz w:val="24"/>
              </w:rPr>
            </w:pPr>
            <w:r>
              <w:rPr>
                <w:spacing w:val="-10"/>
                <w:sz w:val="24"/>
              </w:rPr>
              <w:t>4</w:t>
            </w:r>
          </w:p>
        </w:tc>
      </w:tr>
      <w:tr w:rsidR="00477A8D" w14:paraId="1FDB53FD" w14:textId="77777777" w:rsidTr="00165631">
        <w:trPr>
          <w:trHeight w:val="559"/>
        </w:trPr>
        <w:tc>
          <w:tcPr>
            <w:tcW w:w="3375" w:type="pct"/>
            <w:vAlign w:val="center"/>
          </w:tcPr>
          <w:p w14:paraId="6CE157F5" w14:textId="77777777" w:rsidR="00477A8D" w:rsidRDefault="00477A8D" w:rsidP="004A02FB">
            <w:pPr>
              <w:pStyle w:val="TableParagraph"/>
              <w:spacing w:before="0"/>
              <w:rPr>
                <w:sz w:val="24"/>
              </w:rPr>
            </w:pPr>
            <w:r>
              <w:rPr>
                <w:sz w:val="24"/>
              </w:rPr>
              <w:t>C</w:t>
            </w:r>
            <w:r>
              <w:rPr>
                <w:spacing w:val="-7"/>
                <w:sz w:val="24"/>
              </w:rPr>
              <w:t xml:space="preserve"> </w:t>
            </w:r>
            <w:r>
              <w:rPr>
                <w:sz w:val="24"/>
              </w:rPr>
              <w:t>1.</w:t>
            </w:r>
            <w:r>
              <w:rPr>
                <w:spacing w:val="-7"/>
                <w:sz w:val="24"/>
              </w:rPr>
              <w:t xml:space="preserve"> </w:t>
            </w:r>
            <w:r>
              <w:rPr>
                <w:sz w:val="24"/>
              </w:rPr>
              <w:t>Araştırma</w:t>
            </w:r>
            <w:r>
              <w:rPr>
                <w:spacing w:val="-9"/>
                <w:sz w:val="24"/>
              </w:rPr>
              <w:t xml:space="preserve"> </w:t>
            </w:r>
            <w:r>
              <w:rPr>
                <w:sz w:val="24"/>
              </w:rPr>
              <w:t>Süreçlerinin</w:t>
            </w:r>
            <w:r>
              <w:rPr>
                <w:spacing w:val="-7"/>
                <w:sz w:val="24"/>
              </w:rPr>
              <w:t xml:space="preserve"> </w:t>
            </w:r>
            <w:r>
              <w:rPr>
                <w:sz w:val="24"/>
              </w:rPr>
              <w:t>Yönetimi</w:t>
            </w:r>
            <w:r>
              <w:rPr>
                <w:spacing w:val="-9"/>
                <w:sz w:val="24"/>
              </w:rPr>
              <w:t xml:space="preserve"> </w:t>
            </w:r>
            <w:r>
              <w:rPr>
                <w:sz w:val="24"/>
              </w:rPr>
              <w:t>ve</w:t>
            </w:r>
            <w:r>
              <w:rPr>
                <w:spacing w:val="-9"/>
                <w:sz w:val="24"/>
              </w:rPr>
              <w:t xml:space="preserve"> </w:t>
            </w:r>
            <w:r>
              <w:rPr>
                <w:sz w:val="24"/>
              </w:rPr>
              <w:t xml:space="preserve">Araştırma </w:t>
            </w:r>
            <w:r>
              <w:rPr>
                <w:spacing w:val="-2"/>
                <w:sz w:val="24"/>
              </w:rPr>
              <w:t>Kaynakları</w:t>
            </w:r>
          </w:p>
        </w:tc>
        <w:tc>
          <w:tcPr>
            <w:tcW w:w="1625" w:type="pct"/>
            <w:vAlign w:val="center"/>
          </w:tcPr>
          <w:p w14:paraId="1BF84E2A" w14:textId="77777777" w:rsidR="00477A8D" w:rsidRDefault="00477A8D" w:rsidP="004A02FB">
            <w:pPr>
              <w:pStyle w:val="TableParagraph"/>
              <w:spacing w:before="0"/>
              <w:ind w:left="7"/>
              <w:jc w:val="center"/>
              <w:rPr>
                <w:sz w:val="24"/>
              </w:rPr>
            </w:pPr>
            <w:r>
              <w:rPr>
                <w:spacing w:val="-10"/>
                <w:sz w:val="24"/>
              </w:rPr>
              <w:t>4</w:t>
            </w:r>
          </w:p>
        </w:tc>
      </w:tr>
      <w:tr w:rsidR="004A02FB" w14:paraId="0F596320" w14:textId="77777777" w:rsidTr="00165631">
        <w:trPr>
          <w:trHeight w:val="538"/>
        </w:trPr>
        <w:tc>
          <w:tcPr>
            <w:tcW w:w="3375" w:type="pct"/>
          </w:tcPr>
          <w:p w14:paraId="76B2748F" w14:textId="7C5B3033" w:rsidR="004A02FB" w:rsidRDefault="004A02FB" w:rsidP="004A02FB">
            <w:pPr>
              <w:pStyle w:val="TableParagraph"/>
              <w:spacing w:before="0"/>
              <w:rPr>
                <w:sz w:val="24"/>
              </w:rPr>
            </w:pPr>
            <w:r>
              <w:rPr>
                <w:sz w:val="24"/>
              </w:rPr>
              <w:t>C</w:t>
            </w:r>
            <w:r>
              <w:rPr>
                <w:spacing w:val="-2"/>
                <w:sz w:val="24"/>
              </w:rPr>
              <w:t xml:space="preserve"> </w:t>
            </w:r>
            <w:r>
              <w:rPr>
                <w:sz w:val="24"/>
              </w:rPr>
              <w:t>2.</w:t>
            </w:r>
            <w:r>
              <w:rPr>
                <w:spacing w:val="-2"/>
                <w:sz w:val="24"/>
              </w:rPr>
              <w:t xml:space="preserve"> </w:t>
            </w:r>
            <w:r>
              <w:rPr>
                <w:sz w:val="24"/>
              </w:rPr>
              <w:t>Araştırma</w:t>
            </w:r>
            <w:r>
              <w:rPr>
                <w:spacing w:val="-4"/>
                <w:sz w:val="24"/>
              </w:rPr>
              <w:t xml:space="preserve"> </w:t>
            </w:r>
            <w:r>
              <w:rPr>
                <w:sz w:val="24"/>
              </w:rPr>
              <w:t>Yetkinliği,</w:t>
            </w:r>
            <w:r>
              <w:rPr>
                <w:spacing w:val="-1"/>
                <w:sz w:val="24"/>
              </w:rPr>
              <w:t xml:space="preserve"> </w:t>
            </w:r>
            <w:r>
              <w:rPr>
                <w:sz w:val="24"/>
              </w:rPr>
              <w:t>İş</w:t>
            </w:r>
            <w:r>
              <w:rPr>
                <w:spacing w:val="2"/>
                <w:sz w:val="24"/>
              </w:rPr>
              <w:t xml:space="preserve"> </w:t>
            </w:r>
            <w:r>
              <w:rPr>
                <w:sz w:val="24"/>
              </w:rPr>
              <w:t>birlikleri</w:t>
            </w:r>
            <w:r>
              <w:rPr>
                <w:spacing w:val="-4"/>
                <w:sz w:val="24"/>
              </w:rPr>
              <w:t xml:space="preserve"> </w:t>
            </w:r>
            <w:r>
              <w:rPr>
                <w:sz w:val="24"/>
              </w:rPr>
              <w:t>ve</w:t>
            </w:r>
            <w:r>
              <w:rPr>
                <w:spacing w:val="-3"/>
                <w:sz w:val="24"/>
              </w:rPr>
              <w:t xml:space="preserve"> </w:t>
            </w:r>
            <w:r>
              <w:rPr>
                <w:spacing w:val="-2"/>
                <w:sz w:val="24"/>
              </w:rPr>
              <w:t>Destekler</w:t>
            </w:r>
          </w:p>
        </w:tc>
        <w:tc>
          <w:tcPr>
            <w:tcW w:w="1625" w:type="pct"/>
          </w:tcPr>
          <w:p w14:paraId="372E8963" w14:textId="5154FCE7" w:rsidR="004A02FB" w:rsidRDefault="004A02FB" w:rsidP="004A02FB">
            <w:pPr>
              <w:pStyle w:val="TableParagraph"/>
              <w:spacing w:before="0"/>
              <w:ind w:left="7"/>
              <w:jc w:val="center"/>
              <w:rPr>
                <w:spacing w:val="-10"/>
                <w:sz w:val="24"/>
              </w:rPr>
            </w:pPr>
            <w:r>
              <w:rPr>
                <w:spacing w:val="-10"/>
                <w:sz w:val="24"/>
              </w:rPr>
              <w:t>4</w:t>
            </w:r>
          </w:p>
        </w:tc>
      </w:tr>
      <w:tr w:rsidR="004A02FB" w14:paraId="7B5029B1" w14:textId="77777777" w:rsidTr="00165631">
        <w:trPr>
          <w:trHeight w:val="560"/>
        </w:trPr>
        <w:tc>
          <w:tcPr>
            <w:tcW w:w="3375" w:type="pct"/>
          </w:tcPr>
          <w:p w14:paraId="0999427A" w14:textId="3D9900A1" w:rsidR="004A02FB" w:rsidRDefault="004A02FB" w:rsidP="004A02FB">
            <w:pPr>
              <w:pStyle w:val="TableParagraph"/>
              <w:spacing w:before="0"/>
              <w:rPr>
                <w:sz w:val="24"/>
              </w:rPr>
            </w:pPr>
            <w:r>
              <w:rPr>
                <w:sz w:val="24"/>
              </w:rPr>
              <w:t>C</w:t>
            </w:r>
            <w:r>
              <w:rPr>
                <w:spacing w:val="-3"/>
                <w:sz w:val="24"/>
              </w:rPr>
              <w:t xml:space="preserve"> </w:t>
            </w:r>
            <w:r>
              <w:rPr>
                <w:sz w:val="24"/>
              </w:rPr>
              <w:t>3.</w:t>
            </w:r>
            <w:r>
              <w:rPr>
                <w:spacing w:val="-2"/>
                <w:sz w:val="24"/>
              </w:rPr>
              <w:t xml:space="preserve"> </w:t>
            </w:r>
            <w:r>
              <w:rPr>
                <w:sz w:val="24"/>
              </w:rPr>
              <w:t>Araştırma</w:t>
            </w:r>
            <w:r>
              <w:rPr>
                <w:spacing w:val="-3"/>
                <w:sz w:val="24"/>
              </w:rPr>
              <w:t xml:space="preserve"> </w:t>
            </w:r>
            <w:r>
              <w:rPr>
                <w:spacing w:val="-2"/>
                <w:sz w:val="24"/>
              </w:rPr>
              <w:t>Performansı</w:t>
            </w:r>
          </w:p>
        </w:tc>
        <w:tc>
          <w:tcPr>
            <w:tcW w:w="1625" w:type="pct"/>
          </w:tcPr>
          <w:p w14:paraId="5797F2F3" w14:textId="31B9F562" w:rsidR="004A02FB" w:rsidRDefault="004A02FB" w:rsidP="004A02FB">
            <w:pPr>
              <w:pStyle w:val="TableParagraph"/>
              <w:spacing w:before="0"/>
              <w:ind w:left="7"/>
              <w:jc w:val="center"/>
              <w:rPr>
                <w:spacing w:val="-10"/>
                <w:sz w:val="24"/>
              </w:rPr>
            </w:pPr>
            <w:r>
              <w:rPr>
                <w:spacing w:val="-10"/>
                <w:sz w:val="24"/>
              </w:rPr>
              <w:t>4</w:t>
            </w:r>
          </w:p>
        </w:tc>
      </w:tr>
      <w:tr w:rsidR="004A02FB" w14:paraId="152140B8" w14:textId="77777777" w:rsidTr="00165631">
        <w:trPr>
          <w:trHeight w:val="851"/>
        </w:trPr>
        <w:tc>
          <w:tcPr>
            <w:tcW w:w="3375" w:type="pct"/>
          </w:tcPr>
          <w:p w14:paraId="3299533E" w14:textId="5C9C4ED9" w:rsidR="004A02FB" w:rsidRDefault="004A02FB" w:rsidP="004A02FB">
            <w:pPr>
              <w:pStyle w:val="TableParagraph"/>
              <w:spacing w:before="0"/>
              <w:rPr>
                <w:sz w:val="24"/>
              </w:rPr>
            </w:pPr>
            <w:r>
              <w:rPr>
                <w:sz w:val="24"/>
              </w:rPr>
              <w:t>D</w:t>
            </w:r>
            <w:r>
              <w:rPr>
                <w:spacing w:val="-6"/>
                <w:sz w:val="24"/>
              </w:rPr>
              <w:t xml:space="preserve"> </w:t>
            </w:r>
            <w:r>
              <w:rPr>
                <w:sz w:val="24"/>
              </w:rPr>
              <w:t>1.</w:t>
            </w:r>
            <w:r>
              <w:rPr>
                <w:spacing w:val="-7"/>
                <w:sz w:val="24"/>
              </w:rPr>
              <w:t xml:space="preserve"> </w:t>
            </w:r>
            <w:r>
              <w:rPr>
                <w:sz w:val="24"/>
              </w:rPr>
              <w:t>Toplumsal</w:t>
            </w:r>
            <w:r>
              <w:rPr>
                <w:spacing w:val="-9"/>
                <w:sz w:val="24"/>
              </w:rPr>
              <w:t xml:space="preserve"> </w:t>
            </w:r>
            <w:r>
              <w:rPr>
                <w:sz w:val="24"/>
              </w:rPr>
              <w:t>Katkı</w:t>
            </w:r>
            <w:r>
              <w:rPr>
                <w:spacing w:val="-9"/>
                <w:sz w:val="24"/>
              </w:rPr>
              <w:t xml:space="preserve"> </w:t>
            </w:r>
            <w:r>
              <w:rPr>
                <w:sz w:val="24"/>
              </w:rPr>
              <w:t>Süreçlerinin</w:t>
            </w:r>
            <w:r>
              <w:rPr>
                <w:spacing w:val="-7"/>
                <w:sz w:val="24"/>
              </w:rPr>
              <w:t xml:space="preserve"> </w:t>
            </w:r>
            <w:r>
              <w:rPr>
                <w:sz w:val="24"/>
              </w:rPr>
              <w:t>Yönetimi</w:t>
            </w:r>
            <w:r>
              <w:rPr>
                <w:spacing w:val="-9"/>
                <w:sz w:val="24"/>
              </w:rPr>
              <w:t xml:space="preserve"> </w:t>
            </w:r>
            <w:r>
              <w:rPr>
                <w:sz w:val="24"/>
              </w:rPr>
              <w:t>ve Toplumsal Katkı Kaynakları</w:t>
            </w:r>
          </w:p>
        </w:tc>
        <w:tc>
          <w:tcPr>
            <w:tcW w:w="1625" w:type="pct"/>
          </w:tcPr>
          <w:p w14:paraId="3F1B4B37" w14:textId="7389D2B7" w:rsidR="004A02FB" w:rsidRDefault="004A02FB" w:rsidP="004A02FB">
            <w:pPr>
              <w:pStyle w:val="TableParagraph"/>
              <w:spacing w:before="0"/>
              <w:ind w:left="7"/>
              <w:jc w:val="center"/>
              <w:rPr>
                <w:spacing w:val="-10"/>
                <w:sz w:val="24"/>
              </w:rPr>
            </w:pPr>
            <w:r>
              <w:rPr>
                <w:spacing w:val="-10"/>
                <w:sz w:val="24"/>
              </w:rPr>
              <w:t>3</w:t>
            </w:r>
          </w:p>
        </w:tc>
      </w:tr>
      <w:tr w:rsidR="004A02FB" w14:paraId="4FE07405" w14:textId="77777777" w:rsidTr="00165631">
        <w:trPr>
          <w:trHeight w:val="424"/>
        </w:trPr>
        <w:tc>
          <w:tcPr>
            <w:tcW w:w="3375" w:type="pct"/>
          </w:tcPr>
          <w:p w14:paraId="65CD91E2" w14:textId="0965A84D" w:rsidR="004A02FB" w:rsidRDefault="004A02FB" w:rsidP="004A02FB">
            <w:pPr>
              <w:pStyle w:val="TableParagraph"/>
              <w:spacing w:before="0"/>
              <w:rPr>
                <w:sz w:val="24"/>
              </w:rPr>
            </w:pPr>
            <w:r>
              <w:rPr>
                <w:sz w:val="24"/>
              </w:rPr>
              <w:t>D</w:t>
            </w:r>
            <w:r>
              <w:rPr>
                <w:spacing w:val="-1"/>
                <w:sz w:val="24"/>
              </w:rPr>
              <w:t xml:space="preserve"> </w:t>
            </w:r>
            <w:r>
              <w:rPr>
                <w:sz w:val="24"/>
              </w:rPr>
              <w:t>2.</w:t>
            </w:r>
            <w:r>
              <w:rPr>
                <w:spacing w:val="-2"/>
                <w:sz w:val="24"/>
              </w:rPr>
              <w:t xml:space="preserve"> </w:t>
            </w:r>
            <w:r>
              <w:rPr>
                <w:sz w:val="24"/>
              </w:rPr>
              <w:t>Toplumsal</w:t>
            </w:r>
            <w:r>
              <w:rPr>
                <w:spacing w:val="-3"/>
                <w:sz w:val="24"/>
              </w:rPr>
              <w:t xml:space="preserve"> </w:t>
            </w:r>
            <w:r>
              <w:rPr>
                <w:sz w:val="24"/>
              </w:rPr>
              <w:t>Katkı</w:t>
            </w:r>
            <w:r>
              <w:rPr>
                <w:spacing w:val="-3"/>
                <w:sz w:val="24"/>
              </w:rPr>
              <w:t xml:space="preserve"> </w:t>
            </w:r>
            <w:r>
              <w:rPr>
                <w:spacing w:val="-2"/>
                <w:sz w:val="24"/>
              </w:rPr>
              <w:t>Performansı</w:t>
            </w:r>
          </w:p>
        </w:tc>
        <w:tc>
          <w:tcPr>
            <w:tcW w:w="1625" w:type="pct"/>
          </w:tcPr>
          <w:p w14:paraId="1A62804B" w14:textId="1BF64227" w:rsidR="004A02FB" w:rsidRDefault="004A02FB" w:rsidP="004A02FB">
            <w:pPr>
              <w:pStyle w:val="TableParagraph"/>
              <w:spacing w:before="0"/>
              <w:ind w:left="7"/>
              <w:jc w:val="center"/>
              <w:rPr>
                <w:spacing w:val="-10"/>
                <w:sz w:val="24"/>
              </w:rPr>
            </w:pPr>
            <w:r>
              <w:rPr>
                <w:spacing w:val="-10"/>
                <w:sz w:val="24"/>
              </w:rPr>
              <w:t>3</w:t>
            </w:r>
          </w:p>
        </w:tc>
      </w:tr>
    </w:tbl>
    <w:p w14:paraId="1D4C8D89" w14:textId="6DFC80F4" w:rsidR="00F27FC2" w:rsidRDefault="00F27FC2" w:rsidP="00334459">
      <w:pPr>
        <w:tabs>
          <w:tab w:val="left" w:pos="411"/>
        </w:tabs>
        <w:spacing w:before="120" w:after="120" w:line="360" w:lineRule="auto"/>
      </w:pPr>
    </w:p>
    <w:p w14:paraId="1F5D4CB2" w14:textId="77777777" w:rsidR="00EF07F9" w:rsidRPr="00EF07F9" w:rsidRDefault="00EF07F9" w:rsidP="00334459">
      <w:pPr>
        <w:spacing w:before="120" w:after="120" w:line="360" w:lineRule="auto"/>
      </w:pPr>
    </w:p>
    <w:p w14:paraId="08E26163" w14:textId="77777777" w:rsidR="00EF07F9" w:rsidRPr="00EF07F9" w:rsidRDefault="00EF07F9" w:rsidP="00334459">
      <w:pPr>
        <w:spacing w:before="120" w:after="120" w:line="360" w:lineRule="auto"/>
      </w:pPr>
    </w:p>
    <w:p w14:paraId="112B5C7A" w14:textId="77777777" w:rsidR="004A02FB" w:rsidRPr="00EF07F9" w:rsidRDefault="004A02FB" w:rsidP="004A02FB">
      <w:pPr>
        <w:spacing w:before="120" w:after="120" w:line="360" w:lineRule="auto"/>
      </w:pPr>
    </w:p>
    <w:sectPr w:rsidR="004A02FB" w:rsidRPr="00EF07F9" w:rsidSect="00EF07F9">
      <w:pgSz w:w="11910" w:h="16840"/>
      <w:pgMar w:top="134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6839E" w14:textId="77777777" w:rsidR="00055AF3" w:rsidRDefault="00055AF3" w:rsidP="00EF07F9">
      <w:r>
        <w:separator/>
      </w:r>
    </w:p>
  </w:endnote>
  <w:endnote w:type="continuationSeparator" w:id="0">
    <w:p w14:paraId="7F0233E2" w14:textId="77777777" w:rsidR="00055AF3" w:rsidRDefault="00055AF3" w:rsidP="00EF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AFA52" w14:textId="77777777" w:rsidR="00055AF3" w:rsidRDefault="00055AF3" w:rsidP="00EF07F9">
      <w:r>
        <w:separator/>
      </w:r>
    </w:p>
  </w:footnote>
  <w:footnote w:type="continuationSeparator" w:id="0">
    <w:p w14:paraId="2532A67D" w14:textId="77777777" w:rsidR="00055AF3" w:rsidRDefault="00055AF3" w:rsidP="00EF07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A5B2C"/>
    <w:multiLevelType w:val="hybridMultilevel"/>
    <w:tmpl w:val="E87C8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F7F3718"/>
    <w:multiLevelType w:val="multilevel"/>
    <w:tmpl w:val="3CF62154"/>
    <w:lvl w:ilvl="0">
      <w:start w:val="1"/>
      <w:numFmt w:val="decimal"/>
      <w:lvlText w:val="%1"/>
      <w:lvlJc w:val="left"/>
      <w:pPr>
        <w:ind w:left="669" w:hanging="554"/>
      </w:pPr>
      <w:rPr>
        <w:rFonts w:hint="default"/>
        <w:lang w:val="tr-TR" w:eastAsia="en-US" w:bidi="ar-SA"/>
      </w:rPr>
    </w:lvl>
    <w:lvl w:ilvl="1">
      <w:start w:val="2"/>
      <w:numFmt w:val="decimal"/>
      <w:lvlText w:val="%1.%2."/>
      <w:lvlJc w:val="left"/>
      <w:pPr>
        <w:ind w:left="669" w:hanging="554"/>
      </w:pPr>
      <w:rPr>
        <w:rFonts w:ascii="Trebuchet MS" w:eastAsia="Trebuchet MS" w:hAnsi="Trebuchet MS" w:cs="Trebuchet MS" w:hint="default"/>
        <w:b w:val="0"/>
        <w:bCs w:val="0"/>
        <w:i w:val="0"/>
        <w:iCs w:val="0"/>
        <w:color w:val="0E4660"/>
        <w:spacing w:val="-3"/>
        <w:w w:val="67"/>
        <w:sz w:val="32"/>
        <w:szCs w:val="32"/>
        <w:lang w:val="tr-TR" w:eastAsia="en-US" w:bidi="ar-SA"/>
      </w:rPr>
    </w:lvl>
    <w:lvl w:ilvl="2">
      <w:numFmt w:val="bullet"/>
      <w:lvlText w:val=""/>
      <w:lvlJc w:val="left"/>
      <w:pPr>
        <w:ind w:left="836" w:hanging="360"/>
      </w:pPr>
      <w:rPr>
        <w:rFonts w:ascii="Symbol" w:eastAsia="Symbol" w:hAnsi="Symbol" w:cs="Symbol" w:hint="default"/>
        <w:b w:val="0"/>
        <w:bCs w:val="0"/>
        <w:i w:val="0"/>
        <w:iCs w:val="0"/>
        <w:spacing w:val="0"/>
        <w:w w:val="100"/>
        <w:sz w:val="24"/>
        <w:szCs w:val="24"/>
        <w:lang w:val="tr-TR" w:eastAsia="en-US" w:bidi="ar-SA"/>
      </w:rPr>
    </w:lvl>
    <w:lvl w:ilvl="3">
      <w:numFmt w:val="bullet"/>
      <w:lvlText w:val="•"/>
      <w:lvlJc w:val="left"/>
      <w:pPr>
        <w:ind w:left="1950" w:hanging="360"/>
      </w:pPr>
      <w:rPr>
        <w:rFonts w:hint="default"/>
        <w:lang w:val="tr-TR" w:eastAsia="en-US" w:bidi="ar-SA"/>
      </w:rPr>
    </w:lvl>
    <w:lvl w:ilvl="4">
      <w:numFmt w:val="bullet"/>
      <w:lvlText w:val="•"/>
      <w:lvlJc w:val="left"/>
      <w:pPr>
        <w:ind w:left="3001" w:hanging="360"/>
      </w:pPr>
      <w:rPr>
        <w:rFonts w:hint="default"/>
        <w:lang w:val="tr-TR" w:eastAsia="en-US" w:bidi="ar-SA"/>
      </w:rPr>
    </w:lvl>
    <w:lvl w:ilvl="5">
      <w:numFmt w:val="bullet"/>
      <w:lvlText w:val="•"/>
      <w:lvlJc w:val="left"/>
      <w:pPr>
        <w:ind w:left="4051" w:hanging="360"/>
      </w:pPr>
      <w:rPr>
        <w:rFonts w:hint="default"/>
        <w:lang w:val="tr-TR" w:eastAsia="en-US" w:bidi="ar-SA"/>
      </w:rPr>
    </w:lvl>
    <w:lvl w:ilvl="6">
      <w:numFmt w:val="bullet"/>
      <w:lvlText w:val="•"/>
      <w:lvlJc w:val="left"/>
      <w:pPr>
        <w:ind w:left="5102" w:hanging="360"/>
      </w:pPr>
      <w:rPr>
        <w:rFonts w:hint="default"/>
        <w:lang w:val="tr-TR" w:eastAsia="en-US" w:bidi="ar-SA"/>
      </w:rPr>
    </w:lvl>
    <w:lvl w:ilvl="7">
      <w:numFmt w:val="bullet"/>
      <w:lvlText w:val="•"/>
      <w:lvlJc w:val="left"/>
      <w:pPr>
        <w:ind w:left="6153" w:hanging="360"/>
      </w:pPr>
      <w:rPr>
        <w:rFonts w:hint="default"/>
        <w:lang w:val="tr-TR" w:eastAsia="en-US" w:bidi="ar-SA"/>
      </w:rPr>
    </w:lvl>
    <w:lvl w:ilvl="8">
      <w:numFmt w:val="bullet"/>
      <w:lvlText w:val="•"/>
      <w:lvlJc w:val="left"/>
      <w:pPr>
        <w:ind w:left="7203" w:hanging="360"/>
      </w:pPr>
      <w:rPr>
        <w:rFonts w:hint="default"/>
        <w:lang w:val="tr-TR" w:eastAsia="en-US" w:bidi="ar-SA"/>
      </w:rPr>
    </w:lvl>
  </w:abstractNum>
  <w:abstractNum w:abstractNumId="2" w15:restartNumberingAfterBreak="0">
    <w:nsid w:val="4317066D"/>
    <w:multiLevelType w:val="hybridMultilevel"/>
    <w:tmpl w:val="5AF02C38"/>
    <w:lvl w:ilvl="0" w:tplc="D630AFDA">
      <w:numFmt w:val="bullet"/>
      <w:lvlText w:val="-"/>
      <w:lvlJc w:val="left"/>
      <w:pPr>
        <w:ind w:left="115" w:hanging="140"/>
      </w:pPr>
      <w:rPr>
        <w:rFonts w:ascii="Times New Roman" w:eastAsia="Times New Roman" w:hAnsi="Times New Roman" w:cs="Times New Roman" w:hint="default"/>
        <w:b w:val="0"/>
        <w:bCs w:val="0"/>
        <w:i w:val="0"/>
        <w:iCs w:val="0"/>
        <w:spacing w:val="0"/>
        <w:w w:val="100"/>
        <w:sz w:val="24"/>
        <w:szCs w:val="24"/>
        <w:lang w:val="tr-TR" w:eastAsia="en-US" w:bidi="ar-SA"/>
      </w:rPr>
    </w:lvl>
    <w:lvl w:ilvl="1" w:tplc="D2B2B098">
      <w:numFmt w:val="bullet"/>
      <w:lvlText w:val="•"/>
      <w:lvlJc w:val="left"/>
      <w:pPr>
        <w:ind w:left="1038" w:hanging="140"/>
      </w:pPr>
      <w:rPr>
        <w:rFonts w:hint="default"/>
        <w:lang w:val="tr-TR" w:eastAsia="en-US" w:bidi="ar-SA"/>
      </w:rPr>
    </w:lvl>
    <w:lvl w:ilvl="2" w:tplc="491045AA">
      <w:numFmt w:val="bullet"/>
      <w:lvlText w:val="•"/>
      <w:lvlJc w:val="left"/>
      <w:pPr>
        <w:ind w:left="1957" w:hanging="140"/>
      </w:pPr>
      <w:rPr>
        <w:rFonts w:hint="default"/>
        <w:lang w:val="tr-TR" w:eastAsia="en-US" w:bidi="ar-SA"/>
      </w:rPr>
    </w:lvl>
    <w:lvl w:ilvl="3" w:tplc="07AED91E">
      <w:numFmt w:val="bullet"/>
      <w:lvlText w:val="•"/>
      <w:lvlJc w:val="left"/>
      <w:pPr>
        <w:ind w:left="2875" w:hanging="140"/>
      </w:pPr>
      <w:rPr>
        <w:rFonts w:hint="default"/>
        <w:lang w:val="tr-TR" w:eastAsia="en-US" w:bidi="ar-SA"/>
      </w:rPr>
    </w:lvl>
    <w:lvl w:ilvl="4" w:tplc="054C7C22">
      <w:numFmt w:val="bullet"/>
      <w:lvlText w:val="•"/>
      <w:lvlJc w:val="left"/>
      <w:pPr>
        <w:ind w:left="3794" w:hanging="140"/>
      </w:pPr>
      <w:rPr>
        <w:rFonts w:hint="default"/>
        <w:lang w:val="tr-TR" w:eastAsia="en-US" w:bidi="ar-SA"/>
      </w:rPr>
    </w:lvl>
    <w:lvl w:ilvl="5" w:tplc="85A6C148">
      <w:numFmt w:val="bullet"/>
      <w:lvlText w:val="•"/>
      <w:lvlJc w:val="left"/>
      <w:pPr>
        <w:ind w:left="4712" w:hanging="140"/>
      </w:pPr>
      <w:rPr>
        <w:rFonts w:hint="default"/>
        <w:lang w:val="tr-TR" w:eastAsia="en-US" w:bidi="ar-SA"/>
      </w:rPr>
    </w:lvl>
    <w:lvl w:ilvl="6" w:tplc="58ECEF38">
      <w:numFmt w:val="bullet"/>
      <w:lvlText w:val="•"/>
      <w:lvlJc w:val="left"/>
      <w:pPr>
        <w:ind w:left="5631" w:hanging="140"/>
      </w:pPr>
      <w:rPr>
        <w:rFonts w:hint="default"/>
        <w:lang w:val="tr-TR" w:eastAsia="en-US" w:bidi="ar-SA"/>
      </w:rPr>
    </w:lvl>
    <w:lvl w:ilvl="7" w:tplc="B664AD48">
      <w:numFmt w:val="bullet"/>
      <w:lvlText w:val="•"/>
      <w:lvlJc w:val="left"/>
      <w:pPr>
        <w:ind w:left="6549" w:hanging="140"/>
      </w:pPr>
      <w:rPr>
        <w:rFonts w:hint="default"/>
        <w:lang w:val="tr-TR" w:eastAsia="en-US" w:bidi="ar-SA"/>
      </w:rPr>
    </w:lvl>
    <w:lvl w:ilvl="8" w:tplc="584E08AC">
      <w:numFmt w:val="bullet"/>
      <w:lvlText w:val="•"/>
      <w:lvlJc w:val="left"/>
      <w:pPr>
        <w:ind w:left="7468" w:hanging="140"/>
      </w:pPr>
      <w:rPr>
        <w:rFonts w:hint="default"/>
        <w:lang w:val="tr-TR" w:eastAsia="en-US" w:bidi="ar-SA"/>
      </w:rPr>
    </w:lvl>
  </w:abstractNum>
  <w:abstractNum w:abstractNumId="3" w15:restartNumberingAfterBreak="0">
    <w:nsid w:val="7A4904F4"/>
    <w:multiLevelType w:val="multilevel"/>
    <w:tmpl w:val="0660F56C"/>
    <w:lvl w:ilvl="0">
      <w:start w:val="1"/>
      <w:numFmt w:val="decimal"/>
      <w:lvlText w:val="%1."/>
      <w:lvlJc w:val="left"/>
      <w:pPr>
        <w:ind w:left="424" w:hanging="310"/>
      </w:pPr>
      <w:rPr>
        <w:rFonts w:ascii="Trebuchet MS" w:eastAsia="Trebuchet MS" w:hAnsi="Trebuchet MS" w:cs="Trebuchet MS" w:hint="default"/>
        <w:b w:val="0"/>
        <w:bCs w:val="0"/>
        <w:i w:val="0"/>
        <w:iCs w:val="0"/>
        <w:color w:val="0E4660"/>
        <w:spacing w:val="0"/>
        <w:w w:val="67"/>
        <w:sz w:val="32"/>
        <w:szCs w:val="32"/>
        <w:lang w:val="tr-TR" w:eastAsia="en-US" w:bidi="ar-SA"/>
      </w:rPr>
    </w:lvl>
    <w:lvl w:ilvl="1">
      <w:start w:val="1"/>
      <w:numFmt w:val="decimal"/>
      <w:lvlText w:val="%1.%2"/>
      <w:lvlJc w:val="left"/>
      <w:pPr>
        <w:ind w:left="594" w:hanging="479"/>
      </w:pPr>
      <w:rPr>
        <w:rFonts w:ascii="Trebuchet MS" w:eastAsia="Trebuchet MS" w:hAnsi="Trebuchet MS" w:cs="Trebuchet MS" w:hint="default"/>
        <w:b w:val="0"/>
        <w:bCs w:val="0"/>
        <w:i w:val="0"/>
        <w:iCs w:val="0"/>
        <w:color w:val="0E4660"/>
        <w:spacing w:val="0"/>
        <w:w w:val="67"/>
        <w:sz w:val="32"/>
        <w:szCs w:val="32"/>
        <w:lang w:val="tr-TR" w:eastAsia="en-US" w:bidi="ar-SA"/>
      </w:rPr>
    </w:lvl>
    <w:lvl w:ilvl="2">
      <w:numFmt w:val="bullet"/>
      <w:lvlText w:val="•"/>
      <w:lvlJc w:val="left"/>
      <w:pPr>
        <w:ind w:left="1567" w:hanging="479"/>
      </w:pPr>
      <w:rPr>
        <w:rFonts w:hint="default"/>
        <w:lang w:val="tr-TR" w:eastAsia="en-US" w:bidi="ar-SA"/>
      </w:rPr>
    </w:lvl>
    <w:lvl w:ilvl="3">
      <w:numFmt w:val="bullet"/>
      <w:lvlText w:val="•"/>
      <w:lvlJc w:val="left"/>
      <w:pPr>
        <w:ind w:left="2534" w:hanging="479"/>
      </w:pPr>
      <w:rPr>
        <w:rFonts w:hint="default"/>
        <w:lang w:val="tr-TR" w:eastAsia="en-US" w:bidi="ar-SA"/>
      </w:rPr>
    </w:lvl>
    <w:lvl w:ilvl="4">
      <w:numFmt w:val="bullet"/>
      <w:lvlText w:val="•"/>
      <w:lvlJc w:val="left"/>
      <w:pPr>
        <w:ind w:left="3501" w:hanging="479"/>
      </w:pPr>
      <w:rPr>
        <w:rFonts w:hint="default"/>
        <w:lang w:val="tr-TR" w:eastAsia="en-US" w:bidi="ar-SA"/>
      </w:rPr>
    </w:lvl>
    <w:lvl w:ilvl="5">
      <w:numFmt w:val="bullet"/>
      <w:lvlText w:val="•"/>
      <w:lvlJc w:val="left"/>
      <w:pPr>
        <w:ind w:left="4468" w:hanging="479"/>
      </w:pPr>
      <w:rPr>
        <w:rFonts w:hint="default"/>
        <w:lang w:val="tr-TR" w:eastAsia="en-US" w:bidi="ar-SA"/>
      </w:rPr>
    </w:lvl>
    <w:lvl w:ilvl="6">
      <w:numFmt w:val="bullet"/>
      <w:lvlText w:val="•"/>
      <w:lvlJc w:val="left"/>
      <w:pPr>
        <w:ind w:left="5436" w:hanging="479"/>
      </w:pPr>
      <w:rPr>
        <w:rFonts w:hint="default"/>
        <w:lang w:val="tr-TR" w:eastAsia="en-US" w:bidi="ar-SA"/>
      </w:rPr>
    </w:lvl>
    <w:lvl w:ilvl="7">
      <w:numFmt w:val="bullet"/>
      <w:lvlText w:val="•"/>
      <w:lvlJc w:val="left"/>
      <w:pPr>
        <w:ind w:left="6403" w:hanging="479"/>
      </w:pPr>
      <w:rPr>
        <w:rFonts w:hint="default"/>
        <w:lang w:val="tr-TR" w:eastAsia="en-US" w:bidi="ar-SA"/>
      </w:rPr>
    </w:lvl>
    <w:lvl w:ilvl="8">
      <w:numFmt w:val="bullet"/>
      <w:lvlText w:val="•"/>
      <w:lvlJc w:val="left"/>
      <w:pPr>
        <w:ind w:left="7370" w:hanging="479"/>
      </w:pPr>
      <w:rPr>
        <w:rFonts w:hint="default"/>
        <w:lang w:val="tr-TR"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F4"/>
    <w:rsid w:val="0001454C"/>
    <w:rsid w:val="00053C9A"/>
    <w:rsid w:val="00055AF3"/>
    <w:rsid w:val="00076A48"/>
    <w:rsid w:val="000B38A7"/>
    <w:rsid w:val="000D0407"/>
    <w:rsid w:val="000F167D"/>
    <w:rsid w:val="001257D4"/>
    <w:rsid w:val="00132DE0"/>
    <w:rsid w:val="00144F51"/>
    <w:rsid w:val="001576D0"/>
    <w:rsid w:val="00165631"/>
    <w:rsid w:val="00195658"/>
    <w:rsid w:val="0023582F"/>
    <w:rsid w:val="00246736"/>
    <w:rsid w:val="002B1A63"/>
    <w:rsid w:val="002C6440"/>
    <w:rsid w:val="002D2610"/>
    <w:rsid w:val="002D584C"/>
    <w:rsid w:val="002F0451"/>
    <w:rsid w:val="00327572"/>
    <w:rsid w:val="00334459"/>
    <w:rsid w:val="00352C48"/>
    <w:rsid w:val="00370DBA"/>
    <w:rsid w:val="00396F55"/>
    <w:rsid w:val="003B4794"/>
    <w:rsid w:val="003C10F4"/>
    <w:rsid w:val="003D073D"/>
    <w:rsid w:val="003D46AE"/>
    <w:rsid w:val="003D7FFA"/>
    <w:rsid w:val="003F75CB"/>
    <w:rsid w:val="004169CB"/>
    <w:rsid w:val="0043036B"/>
    <w:rsid w:val="00445C4E"/>
    <w:rsid w:val="00460FDE"/>
    <w:rsid w:val="00463F4D"/>
    <w:rsid w:val="00476E6B"/>
    <w:rsid w:val="00477981"/>
    <w:rsid w:val="00477A8D"/>
    <w:rsid w:val="004A02FB"/>
    <w:rsid w:val="004A2152"/>
    <w:rsid w:val="004B2E03"/>
    <w:rsid w:val="004B5EF3"/>
    <w:rsid w:val="004E09C1"/>
    <w:rsid w:val="004F6126"/>
    <w:rsid w:val="00500AEE"/>
    <w:rsid w:val="00501BF2"/>
    <w:rsid w:val="00533EF1"/>
    <w:rsid w:val="005C3DD6"/>
    <w:rsid w:val="005C57D0"/>
    <w:rsid w:val="006A28ED"/>
    <w:rsid w:val="006C5727"/>
    <w:rsid w:val="00730CA7"/>
    <w:rsid w:val="007409A6"/>
    <w:rsid w:val="007415F9"/>
    <w:rsid w:val="00753CFC"/>
    <w:rsid w:val="00765960"/>
    <w:rsid w:val="00783F35"/>
    <w:rsid w:val="007865C4"/>
    <w:rsid w:val="007E0410"/>
    <w:rsid w:val="007E35A4"/>
    <w:rsid w:val="00843A9A"/>
    <w:rsid w:val="008509F8"/>
    <w:rsid w:val="00863E8D"/>
    <w:rsid w:val="00881FB3"/>
    <w:rsid w:val="008858F8"/>
    <w:rsid w:val="00891411"/>
    <w:rsid w:val="008B0C8D"/>
    <w:rsid w:val="008F66AF"/>
    <w:rsid w:val="009023C8"/>
    <w:rsid w:val="0092725B"/>
    <w:rsid w:val="00943C0A"/>
    <w:rsid w:val="009878AE"/>
    <w:rsid w:val="00995199"/>
    <w:rsid w:val="009B6FB7"/>
    <w:rsid w:val="009C7736"/>
    <w:rsid w:val="00A36FBA"/>
    <w:rsid w:val="00A53093"/>
    <w:rsid w:val="00A96FF3"/>
    <w:rsid w:val="00B21559"/>
    <w:rsid w:val="00B44B8F"/>
    <w:rsid w:val="00B712D2"/>
    <w:rsid w:val="00B727B3"/>
    <w:rsid w:val="00B94AF7"/>
    <w:rsid w:val="00B94DDB"/>
    <w:rsid w:val="00C0169B"/>
    <w:rsid w:val="00C30717"/>
    <w:rsid w:val="00C615FA"/>
    <w:rsid w:val="00C76076"/>
    <w:rsid w:val="00C92464"/>
    <w:rsid w:val="00CC4786"/>
    <w:rsid w:val="00CE3EE8"/>
    <w:rsid w:val="00CF1EAD"/>
    <w:rsid w:val="00D11597"/>
    <w:rsid w:val="00D1633A"/>
    <w:rsid w:val="00D6607D"/>
    <w:rsid w:val="00D91848"/>
    <w:rsid w:val="00DA3010"/>
    <w:rsid w:val="00DB1B57"/>
    <w:rsid w:val="00E17E59"/>
    <w:rsid w:val="00E85D27"/>
    <w:rsid w:val="00E91B7F"/>
    <w:rsid w:val="00EC332A"/>
    <w:rsid w:val="00ED7184"/>
    <w:rsid w:val="00EF07F9"/>
    <w:rsid w:val="00F0313D"/>
    <w:rsid w:val="00F259BC"/>
    <w:rsid w:val="00F27FC2"/>
    <w:rsid w:val="00F446A4"/>
    <w:rsid w:val="00F50571"/>
    <w:rsid w:val="00F50B70"/>
    <w:rsid w:val="00F56DB0"/>
    <w:rsid w:val="00F61F7F"/>
    <w:rsid w:val="00FB0F85"/>
    <w:rsid w:val="00FB3132"/>
    <w:rsid w:val="00FD7B9E"/>
    <w:rsid w:val="00FE3913"/>
    <w:rsid w:val="00FF0B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9DD7"/>
  <w15:docId w15:val="{F6FF2A35-5B95-7A44-BEDF-23525D64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15"/>
      <w:outlineLvl w:val="0"/>
    </w:pPr>
    <w:rPr>
      <w:rFonts w:ascii="Trebuchet MS" w:eastAsia="Trebuchet MS" w:hAnsi="Trebuchet MS" w:cs="Trebuchet MS"/>
      <w:sz w:val="32"/>
      <w:szCs w:val="32"/>
    </w:rPr>
  </w:style>
  <w:style w:type="paragraph" w:styleId="Balk2">
    <w:name w:val="heading 2"/>
    <w:basedOn w:val="Normal"/>
    <w:uiPriority w:val="9"/>
    <w:unhideWhenUsed/>
    <w:qFormat/>
    <w:pPr>
      <w:ind w:left="115"/>
      <w:outlineLvl w:val="1"/>
    </w:pPr>
    <w:rPr>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5"/>
    </w:pPr>
    <w:rPr>
      <w:sz w:val="24"/>
      <w:szCs w:val="24"/>
    </w:rPr>
  </w:style>
  <w:style w:type="paragraph" w:styleId="ListeParagraf">
    <w:name w:val="List Paragraph"/>
    <w:basedOn w:val="Normal"/>
    <w:uiPriority w:val="1"/>
    <w:qFormat/>
    <w:pPr>
      <w:ind w:left="115" w:firstLine="565"/>
    </w:pPr>
  </w:style>
  <w:style w:type="paragraph" w:customStyle="1" w:styleId="TableParagraph">
    <w:name w:val="Table Paragraph"/>
    <w:basedOn w:val="Normal"/>
    <w:uiPriority w:val="1"/>
    <w:qFormat/>
    <w:pPr>
      <w:spacing w:before="241"/>
      <w:ind w:left="110"/>
    </w:pPr>
  </w:style>
  <w:style w:type="character" w:styleId="Kpr">
    <w:name w:val="Hyperlink"/>
    <w:basedOn w:val="VarsaylanParagrafYazTipi"/>
    <w:uiPriority w:val="99"/>
    <w:unhideWhenUsed/>
    <w:rsid w:val="00A36FBA"/>
    <w:rPr>
      <w:color w:val="0000FF" w:themeColor="hyperlink"/>
      <w:u w:val="single"/>
    </w:rPr>
  </w:style>
  <w:style w:type="character" w:customStyle="1" w:styleId="UnresolvedMention">
    <w:name w:val="Unresolved Mention"/>
    <w:basedOn w:val="VarsaylanParagrafYazTipi"/>
    <w:uiPriority w:val="99"/>
    <w:semiHidden/>
    <w:unhideWhenUsed/>
    <w:rsid w:val="00A36FBA"/>
    <w:rPr>
      <w:color w:val="605E5C"/>
      <w:shd w:val="clear" w:color="auto" w:fill="E1DFDD"/>
    </w:rPr>
  </w:style>
  <w:style w:type="paragraph" w:styleId="NormalWeb">
    <w:name w:val="Normal (Web)"/>
    <w:basedOn w:val="Normal"/>
    <w:uiPriority w:val="99"/>
    <w:unhideWhenUsed/>
    <w:rsid w:val="00A36FBA"/>
    <w:pPr>
      <w:widowControl/>
      <w:autoSpaceDE/>
      <w:autoSpaceDN/>
      <w:spacing w:before="100" w:beforeAutospacing="1" w:after="100" w:afterAutospacing="1"/>
    </w:pPr>
    <w:rPr>
      <w:sz w:val="24"/>
      <w:szCs w:val="24"/>
      <w:lang w:eastAsia="tr-TR"/>
    </w:rPr>
  </w:style>
  <w:style w:type="paragraph" w:styleId="stBilgi">
    <w:name w:val="header"/>
    <w:basedOn w:val="Normal"/>
    <w:link w:val="stBilgiChar"/>
    <w:uiPriority w:val="99"/>
    <w:unhideWhenUsed/>
    <w:rsid w:val="00EF07F9"/>
    <w:pPr>
      <w:tabs>
        <w:tab w:val="center" w:pos="4536"/>
        <w:tab w:val="right" w:pos="9072"/>
      </w:tabs>
    </w:pPr>
  </w:style>
  <w:style w:type="character" w:customStyle="1" w:styleId="stBilgiChar">
    <w:name w:val="Üst Bilgi Char"/>
    <w:basedOn w:val="VarsaylanParagrafYazTipi"/>
    <w:link w:val="stBilgi"/>
    <w:uiPriority w:val="99"/>
    <w:rsid w:val="00EF07F9"/>
    <w:rPr>
      <w:rFonts w:ascii="Times New Roman" w:eastAsia="Times New Roman" w:hAnsi="Times New Roman" w:cs="Times New Roman"/>
      <w:lang w:val="tr-TR"/>
    </w:rPr>
  </w:style>
  <w:style w:type="paragraph" w:styleId="AltBilgi">
    <w:name w:val="footer"/>
    <w:basedOn w:val="Normal"/>
    <w:link w:val="AltBilgiChar"/>
    <w:uiPriority w:val="99"/>
    <w:unhideWhenUsed/>
    <w:rsid w:val="00EF07F9"/>
    <w:pPr>
      <w:tabs>
        <w:tab w:val="center" w:pos="4536"/>
        <w:tab w:val="right" w:pos="9072"/>
      </w:tabs>
    </w:pPr>
  </w:style>
  <w:style w:type="character" w:customStyle="1" w:styleId="AltBilgiChar">
    <w:name w:val="Alt Bilgi Char"/>
    <w:basedOn w:val="VarsaylanParagrafYazTipi"/>
    <w:link w:val="AltBilgi"/>
    <w:uiPriority w:val="99"/>
    <w:rsid w:val="00EF07F9"/>
    <w:rPr>
      <w:rFonts w:ascii="Times New Roman" w:eastAsia="Times New Roman" w:hAnsi="Times New Roman" w:cs="Times New Roman"/>
      <w:lang w:val="tr-TR"/>
    </w:rPr>
  </w:style>
  <w:style w:type="character" w:styleId="zlenenKpr">
    <w:name w:val="FollowedHyperlink"/>
    <w:basedOn w:val="VarsaylanParagrafYazTipi"/>
    <w:uiPriority w:val="99"/>
    <w:semiHidden/>
    <w:unhideWhenUsed/>
    <w:rsid w:val="000D04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479082">
      <w:bodyDiv w:val="1"/>
      <w:marLeft w:val="0"/>
      <w:marRight w:val="0"/>
      <w:marTop w:val="0"/>
      <w:marBottom w:val="0"/>
      <w:divBdr>
        <w:top w:val="none" w:sz="0" w:space="0" w:color="auto"/>
        <w:left w:val="none" w:sz="0" w:space="0" w:color="auto"/>
        <w:bottom w:val="none" w:sz="0" w:space="0" w:color="auto"/>
        <w:right w:val="none" w:sz="0" w:space="0" w:color="auto"/>
      </w:divBdr>
    </w:div>
    <w:div w:id="1207645845">
      <w:bodyDiv w:val="1"/>
      <w:marLeft w:val="0"/>
      <w:marRight w:val="0"/>
      <w:marTop w:val="0"/>
      <w:marBottom w:val="0"/>
      <w:divBdr>
        <w:top w:val="none" w:sz="0" w:space="0" w:color="auto"/>
        <w:left w:val="none" w:sz="0" w:space="0" w:color="auto"/>
        <w:bottom w:val="none" w:sz="0" w:space="0" w:color="auto"/>
        <w:right w:val="none" w:sz="0" w:space="0" w:color="auto"/>
      </w:divBdr>
    </w:div>
    <w:div w:id="1268154334">
      <w:bodyDiv w:val="1"/>
      <w:marLeft w:val="0"/>
      <w:marRight w:val="0"/>
      <w:marTop w:val="0"/>
      <w:marBottom w:val="0"/>
      <w:divBdr>
        <w:top w:val="none" w:sz="0" w:space="0" w:color="auto"/>
        <w:left w:val="none" w:sz="0" w:space="0" w:color="auto"/>
        <w:bottom w:val="none" w:sz="0" w:space="0" w:color="auto"/>
        <w:right w:val="none" w:sz="0" w:space="0" w:color="auto"/>
      </w:divBdr>
    </w:div>
    <w:div w:id="2079859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oprak.igdir.edu.tr/" TargetMode="External"/><Relationship Id="rId13" Type="http://schemas.openxmlformats.org/officeDocument/2006/relationships/hyperlink" Target="https://ziraat.igdir.edu.tr/is-aks-semalar" TargetMode="External"/><Relationship Id="rId18" Type="http://schemas.openxmlformats.org/officeDocument/2006/relationships/hyperlink" Target="https://ziraat.igdir.edu.tr/iso-9001" TargetMode="External"/><Relationship Id="rId26" Type="http://schemas.openxmlformats.org/officeDocument/2006/relationships/hyperlink" Target="https://ziraat.igdir.edu.tr/blog/duyurular-ziraat-igdir-edu-tr-57" TargetMode="External"/><Relationship Id="rId3" Type="http://schemas.openxmlformats.org/officeDocument/2006/relationships/styles" Target="styles.xml"/><Relationship Id="rId21" Type="http://schemas.openxmlformats.org/officeDocument/2006/relationships/hyperlink" Target="https://ziraat.igdir.edu.tr/iso-9001" TargetMode="External"/><Relationship Id="rId7" Type="http://schemas.openxmlformats.org/officeDocument/2006/relationships/endnotes" Target="endnotes.xml"/><Relationship Id="rId12" Type="http://schemas.openxmlformats.org/officeDocument/2006/relationships/hyperlink" Target="https://toprak.igdir.edu.tr/birim-ic-degerlendirme-ve-faaliyet-raporlar" TargetMode="External"/><Relationship Id="rId17" Type="http://schemas.openxmlformats.org/officeDocument/2006/relationships/hyperlink" Target="https://ziraat.igdir.edu.tr/iso-9001" TargetMode="External"/><Relationship Id="rId25" Type="http://schemas.openxmlformats.org/officeDocument/2006/relationships/hyperlink" Target="https://toprak.igdir.edu.tr/" TargetMode="External"/><Relationship Id="rId2" Type="http://schemas.openxmlformats.org/officeDocument/2006/relationships/numbering" Target="numbering.xml"/><Relationship Id="rId16" Type="http://schemas.openxmlformats.org/officeDocument/2006/relationships/hyperlink" Target="https://ziraat.igdir.edu.tr/blog/haberler-ziraat-igdir-edu-tr-56" TargetMode="External"/><Relationship Id="rId20" Type="http://schemas.openxmlformats.org/officeDocument/2006/relationships/hyperlink" Target="https://ogrenci.igdir.edu.tr/ogrenci/ebp/t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prak.igdir.edu.tr/birim-ic-degerlendirme-ve-faaliyet-raporlar" TargetMode="External"/><Relationship Id="rId24" Type="http://schemas.openxmlformats.org/officeDocument/2006/relationships/hyperlink" Target="https://ziraat.igdir.edu.tr/faaliyet-raporlar" TargetMode="External"/><Relationship Id="rId5" Type="http://schemas.openxmlformats.org/officeDocument/2006/relationships/webSettings" Target="webSettings.xml"/><Relationship Id="rId15" Type="http://schemas.openxmlformats.org/officeDocument/2006/relationships/hyperlink" Target="https://ziraat.igdir.edu.tr/iso-9001" TargetMode="External"/><Relationship Id="rId23" Type="http://schemas.openxmlformats.org/officeDocument/2006/relationships/hyperlink" Target="https://toprak.igdir.edu.tr/" TargetMode="External"/><Relationship Id="rId28" Type="http://schemas.openxmlformats.org/officeDocument/2006/relationships/hyperlink" Target="https://ogrenci.igdir.edu.tr/ogrenci/ebp/tr/" TargetMode="External"/><Relationship Id="rId10" Type="http://schemas.openxmlformats.org/officeDocument/2006/relationships/hyperlink" Target="https://toprak.igdir.edu.tr/organizasyon-semas" TargetMode="External"/><Relationship Id="rId19" Type="http://schemas.openxmlformats.org/officeDocument/2006/relationships/hyperlink" Target="https://ebys.igdir.edu.t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ziraat.igdir.edu.tr/iso-9001" TargetMode="External"/><Relationship Id="rId22" Type="http://schemas.openxmlformats.org/officeDocument/2006/relationships/hyperlink" Target="https://ziraat.igdir.edu.tr/iso-9001" TargetMode="External"/><Relationship Id="rId27" Type="http://schemas.openxmlformats.org/officeDocument/2006/relationships/hyperlink" Target="https://ziraat.igdir.edu.tr/blog/haberler-ziraat-igdir-edu-tr-5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BFAE2-3DD5-4F6D-B5B4-FE2A5259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14</Pages>
  <Words>4115</Words>
  <Characters>23459</Characters>
  <Application>Microsoft Office Word</Application>
  <DocSecurity>0</DocSecurity>
  <Lines>195</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Kaan HÜRKAN</dc:creator>
  <cp:lastModifiedBy>Hp</cp:lastModifiedBy>
  <cp:revision>8</cp:revision>
  <dcterms:created xsi:type="dcterms:W3CDTF">2024-11-19T10:52:00Z</dcterms:created>
  <dcterms:modified xsi:type="dcterms:W3CDTF">2024-11-20T17:33:00Z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vt:lpwstr>
  </property>
  <property fmtid="{D5CDD505-2E9C-101B-9397-08002B2CF9AE}" pid="4" name="LastSaved">
    <vt:filetime>2024-11-15T00:00:00Z</vt:filetime>
  </property>
</Properties>
</file>